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287" w:rsidRDefault="00907287" w:rsidP="00785586">
      <w:pPr>
        <w:tabs>
          <w:tab w:val="left" w:pos="284"/>
        </w:tabs>
        <w:spacing w:after="0" w:line="240" w:lineRule="auto"/>
        <w:contextualSpacing/>
        <w:rPr>
          <w:rFonts w:ascii="Times New Roman" w:hAnsi="Times New Roman"/>
          <w:b/>
          <w:sz w:val="28"/>
          <w:szCs w:val="24"/>
        </w:rPr>
      </w:pPr>
    </w:p>
    <w:p w:rsidR="00907287" w:rsidRDefault="00907287" w:rsidP="001636D7">
      <w:pPr>
        <w:tabs>
          <w:tab w:val="left" w:pos="284"/>
        </w:tabs>
        <w:spacing w:after="0" w:line="240" w:lineRule="auto"/>
        <w:contextualSpacing/>
        <w:jc w:val="center"/>
        <w:rPr>
          <w:rFonts w:ascii="Times New Roman" w:hAnsi="Times New Roman"/>
          <w:b/>
          <w:sz w:val="28"/>
          <w:szCs w:val="24"/>
        </w:rPr>
      </w:pPr>
    </w:p>
    <w:p w:rsidR="001636D7" w:rsidRPr="001636D7" w:rsidRDefault="001636D7" w:rsidP="001636D7">
      <w:pPr>
        <w:tabs>
          <w:tab w:val="left" w:pos="284"/>
        </w:tabs>
        <w:spacing w:after="0" w:line="240" w:lineRule="auto"/>
        <w:contextualSpacing/>
        <w:jc w:val="center"/>
        <w:rPr>
          <w:rFonts w:ascii="Times New Roman" w:hAnsi="Times New Roman"/>
          <w:b/>
          <w:sz w:val="28"/>
          <w:szCs w:val="24"/>
        </w:rPr>
      </w:pPr>
      <w:r w:rsidRPr="001636D7">
        <w:rPr>
          <w:rFonts w:ascii="Times New Roman" w:hAnsi="Times New Roman"/>
          <w:b/>
          <w:sz w:val="28"/>
          <w:szCs w:val="24"/>
        </w:rPr>
        <w:t>PENGARUH VARIAN PRODUK,KUALITAS PELAYANAN DAN HARGA TERHADAP KEPUTUSAN PEMBELIAN ULANG PADA CAFE LARIS MANIS KECAMATAN SEBULU</w:t>
      </w:r>
    </w:p>
    <w:p w:rsidR="001636D7" w:rsidRPr="001636D7" w:rsidRDefault="001636D7" w:rsidP="001636D7">
      <w:pPr>
        <w:tabs>
          <w:tab w:val="left" w:pos="284"/>
        </w:tabs>
        <w:spacing w:after="0" w:line="480" w:lineRule="auto"/>
        <w:contextualSpacing/>
        <w:jc w:val="center"/>
        <w:rPr>
          <w:rFonts w:ascii="Times New Roman" w:hAnsi="Times New Roman"/>
          <w:b/>
          <w:sz w:val="28"/>
          <w:szCs w:val="24"/>
        </w:rPr>
      </w:pPr>
    </w:p>
    <w:p w:rsidR="001636D7" w:rsidRPr="001636D7" w:rsidRDefault="001636D7" w:rsidP="001636D7">
      <w:pPr>
        <w:tabs>
          <w:tab w:val="left" w:pos="284"/>
        </w:tabs>
        <w:spacing w:after="0" w:line="480" w:lineRule="auto"/>
        <w:contextualSpacing/>
        <w:jc w:val="center"/>
        <w:rPr>
          <w:rFonts w:ascii="Times New Roman" w:hAnsi="Times New Roman"/>
          <w:b/>
          <w:sz w:val="24"/>
          <w:szCs w:val="24"/>
        </w:rPr>
      </w:pPr>
    </w:p>
    <w:p w:rsidR="001636D7" w:rsidRPr="001636D7" w:rsidRDefault="001636D7" w:rsidP="001636D7">
      <w:pPr>
        <w:tabs>
          <w:tab w:val="left" w:pos="284"/>
        </w:tabs>
        <w:spacing w:after="0" w:line="480" w:lineRule="auto"/>
        <w:contextualSpacing/>
        <w:jc w:val="center"/>
        <w:rPr>
          <w:rFonts w:ascii="Times New Roman" w:hAnsi="Times New Roman"/>
          <w:b/>
          <w:sz w:val="24"/>
          <w:szCs w:val="24"/>
          <w:lang w:val="id-ID"/>
        </w:rPr>
      </w:pPr>
      <w:r w:rsidRPr="001636D7">
        <w:rPr>
          <w:rFonts w:ascii="Times New Roman" w:hAnsi="Times New Roman"/>
          <w:b/>
          <w:sz w:val="24"/>
          <w:szCs w:val="24"/>
          <w:lang w:val="id-ID"/>
        </w:rPr>
        <w:t>USULAN PENELITIAN</w:t>
      </w:r>
    </w:p>
    <w:p w:rsidR="001636D7" w:rsidRPr="001636D7" w:rsidRDefault="001636D7" w:rsidP="001636D7">
      <w:pPr>
        <w:tabs>
          <w:tab w:val="left" w:pos="284"/>
        </w:tabs>
        <w:spacing w:after="0" w:line="480" w:lineRule="auto"/>
        <w:contextualSpacing/>
        <w:jc w:val="center"/>
        <w:rPr>
          <w:rFonts w:ascii="Times New Roman" w:hAnsi="Times New Roman"/>
          <w:b/>
          <w:sz w:val="24"/>
          <w:szCs w:val="24"/>
          <w:lang w:val="id-ID"/>
        </w:rPr>
      </w:pPr>
    </w:p>
    <w:p w:rsidR="001636D7" w:rsidRPr="001636D7" w:rsidRDefault="001636D7" w:rsidP="001636D7">
      <w:pPr>
        <w:tabs>
          <w:tab w:val="left" w:pos="284"/>
        </w:tabs>
        <w:spacing w:after="0" w:line="480" w:lineRule="auto"/>
        <w:contextualSpacing/>
        <w:jc w:val="center"/>
        <w:rPr>
          <w:rFonts w:ascii="Times New Roman" w:hAnsi="Times New Roman"/>
          <w:b/>
          <w:sz w:val="24"/>
          <w:szCs w:val="24"/>
          <w:lang w:val="id-ID"/>
        </w:rPr>
      </w:pPr>
    </w:p>
    <w:p w:rsidR="001636D7" w:rsidRPr="001636D7" w:rsidRDefault="001636D7" w:rsidP="001636D7">
      <w:pPr>
        <w:tabs>
          <w:tab w:val="left" w:pos="284"/>
        </w:tabs>
        <w:spacing w:after="0" w:line="480" w:lineRule="auto"/>
        <w:contextualSpacing/>
        <w:jc w:val="center"/>
        <w:rPr>
          <w:rFonts w:ascii="Times New Roman" w:hAnsi="Times New Roman"/>
          <w:b/>
          <w:sz w:val="24"/>
          <w:szCs w:val="24"/>
          <w:lang w:val="id-ID"/>
        </w:rPr>
      </w:pPr>
      <w:r w:rsidRPr="001636D7">
        <w:rPr>
          <w:rFonts w:ascii="Times New Roman" w:hAnsi="Times New Roman"/>
          <w:b/>
          <w:sz w:val="24"/>
          <w:szCs w:val="24"/>
          <w:lang w:val="id-ID"/>
        </w:rPr>
        <w:t>OLEH :</w:t>
      </w:r>
    </w:p>
    <w:p w:rsidR="001636D7" w:rsidRPr="001636D7" w:rsidRDefault="001636D7" w:rsidP="001636D7">
      <w:pPr>
        <w:tabs>
          <w:tab w:val="left" w:pos="284"/>
        </w:tabs>
        <w:spacing w:after="0"/>
        <w:contextualSpacing/>
        <w:jc w:val="center"/>
        <w:rPr>
          <w:rFonts w:ascii="Times New Roman" w:hAnsi="Times New Roman"/>
          <w:b/>
          <w:sz w:val="24"/>
          <w:szCs w:val="24"/>
          <w:u w:val="single"/>
        </w:rPr>
      </w:pPr>
      <w:r w:rsidRPr="001636D7">
        <w:rPr>
          <w:rFonts w:ascii="Times New Roman" w:hAnsi="Times New Roman"/>
          <w:b/>
          <w:sz w:val="24"/>
          <w:szCs w:val="24"/>
          <w:u w:val="single"/>
        </w:rPr>
        <w:t>AL QORI</w:t>
      </w:r>
    </w:p>
    <w:p w:rsidR="001636D7" w:rsidRPr="001636D7" w:rsidRDefault="001636D7" w:rsidP="001636D7">
      <w:pPr>
        <w:tabs>
          <w:tab w:val="left" w:pos="284"/>
        </w:tabs>
        <w:spacing w:after="0"/>
        <w:contextualSpacing/>
        <w:jc w:val="center"/>
        <w:rPr>
          <w:rFonts w:ascii="Times New Roman" w:hAnsi="Times New Roman"/>
          <w:b/>
          <w:sz w:val="24"/>
          <w:szCs w:val="24"/>
        </w:rPr>
      </w:pPr>
      <w:r w:rsidRPr="001636D7">
        <w:rPr>
          <w:rFonts w:ascii="Times New Roman" w:hAnsi="Times New Roman"/>
          <w:b/>
          <w:sz w:val="24"/>
          <w:szCs w:val="24"/>
          <w:lang w:val="id-ID"/>
        </w:rPr>
        <w:t xml:space="preserve">NPM : </w:t>
      </w:r>
      <w:r w:rsidRPr="001636D7">
        <w:rPr>
          <w:rFonts w:ascii="Times New Roman" w:hAnsi="Times New Roman"/>
          <w:b/>
          <w:sz w:val="24"/>
          <w:szCs w:val="24"/>
        </w:rPr>
        <w:t>190214806</w:t>
      </w:r>
    </w:p>
    <w:p w:rsidR="001636D7" w:rsidRPr="001636D7" w:rsidRDefault="001636D7" w:rsidP="001636D7">
      <w:pPr>
        <w:tabs>
          <w:tab w:val="left" w:pos="284"/>
        </w:tabs>
        <w:spacing w:after="0"/>
        <w:contextualSpacing/>
        <w:jc w:val="center"/>
        <w:rPr>
          <w:rFonts w:ascii="Times New Roman" w:hAnsi="Times New Roman"/>
          <w:b/>
          <w:sz w:val="24"/>
          <w:szCs w:val="24"/>
          <w:lang w:val="id-ID"/>
        </w:rPr>
      </w:pPr>
    </w:p>
    <w:p w:rsidR="001636D7" w:rsidRPr="00785586" w:rsidRDefault="001636D7" w:rsidP="00785586">
      <w:pPr>
        <w:tabs>
          <w:tab w:val="left" w:pos="284"/>
        </w:tabs>
        <w:spacing w:after="0" w:line="240" w:lineRule="auto"/>
        <w:contextualSpacing/>
        <w:rPr>
          <w:rFonts w:ascii="Times New Roman" w:hAnsi="Times New Roman"/>
          <w:sz w:val="24"/>
          <w:szCs w:val="24"/>
        </w:rPr>
      </w:pPr>
    </w:p>
    <w:p w:rsidR="001636D7" w:rsidRPr="001636D7" w:rsidRDefault="001636D7" w:rsidP="001636D7">
      <w:pPr>
        <w:tabs>
          <w:tab w:val="left" w:pos="284"/>
        </w:tabs>
        <w:spacing w:after="0" w:line="240" w:lineRule="auto"/>
        <w:contextualSpacing/>
        <w:jc w:val="center"/>
        <w:rPr>
          <w:rFonts w:ascii="Times New Roman" w:hAnsi="Times New Roman"/>
          <w:sz w:val="24"/>
          <w:szCs w:val="24"/>
          <w:lang w:val="id-ID"/>
        </w:rPr>
      </w:pPr>
    </w:p>
    <w:p w:rsidR="001636D7" w:rsidRPr="001636D7" w:rsidRDefault="001636D7" w:rsidP="001636D7">
      <w:pPr>
        <w:tabs>
          <w:tab w:val="left" w:pos="284"/>
        </w:tabs>
        <w:spacing w:after="0" w:line="240" w:lineRule="auto"/>
        <w:contextualSpacing/>
        <w:jc w:val="center"/>
        <w:rPr>
          <w:rFonts w:ascii="Times New Roman" w:hAnsi="Times New Roman"/>
          <w:sz w:val="24"/>
          <w:szCs w:val="24"/>
          <w:lang w:val="id-ID"/>
        </w:rPr>
      </w:pPr>
    </w:p>
    <w:p w:rsidR="001636D7" w:rsidRPr="001636D7" w:rsidRDefault="001636D7" w:rsidP="001636D7">
      <w:pPr>
        <w:tabs>
          <w:tab w:val="left" w:pos="284"/>
        </w:tabs>
        <w:spacing w:after="0" w:line="240" w:lineRule="auto"/>
        <w:contextualSpacing/>
        <w:jc w:val="center"/>
        <w:rPr>
          <w:rFonts w:ascii="Times New Roman" w:hAnsi="Times New Roman"/>
          <w:sz w:val="24"/>
          <w:szCs w:val="24"/>
          <w:lang w:val="id-ID"/>
        </w:rPr>
      </w:pPr>
    </w:p>
    <w:p w:rsidR="001636D7" w:rsidRPr="001636D7" w:rsidRDefault="00907287" w:rsidP="001636D7">
      <w:pPr>
        <w:tabs>
          <w:tab w:val="left" w:pos="284"/>
        </w:tabs>
        <w:spacing w:after="0" w:line="240" w:lineRule="auto"/>
        <w:contextualSpacing/>
        <w:jc w:val="center"/>
        <w:rPr>
          <w:rFonts w:ascii="Times New Roman" w:hAnsi="Times New Roman"/>
          <w:sz w:val="24"/>
          <w:szCs w:val="24"/>
          <w:lang w:val="id-ID"/>
        </w:rPr>
      </w:pPr>
      <w:r w:rsidRPr="001636D7">
        <w:rPr>
          <w:noProof/>
        </w:rPr>
        <w:drawing>
          <wp:anchor distT="0" distB="0" distL="114300" distR="114300" simplePos="0" relativeHeight="251672576" behindDoc="1" locked="0" layoutInCell="1" allowOverlap="1" wp14:anchorId="5CD0237C" wp14:editId="37EE43C8">
            <wp:simplePos x="0" y="0"/>
            <wp:positionH relativeFrom="column">
              <wp:posOffset>1533525</wp:posOffset>
            </wp:positionH>
            <wp:positionV relativeFrom="paragraph">
              <wp:posOffset>113665</wp:posOffset>
            </wp:positionV>
            <wp:extent cx="2834640" cy="2733675"/>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4640" cy="2733675"/>
                    </a:xfrm>
                    <a:prstGeom prst="rect">
                      <a:avLst/>
                    </a:prstGeom>
                    <a:noFill/>
                  </pic:spPr>
                </pic:pic>
              </a:graphicData>
            </a:graphic>
            <wp14:sizeRelH relativeFrom="page">
              <wp14:pctWidth>0</wp14:pctWidth>
            </wp14:sizeRelH>
            <wp14:sizeRelV relativeFrom="page">
              <wp14:pctHeight>0</wp14:pctHeight>
            </wp14:sizeRelV>
          </wp:anchor>
        </w:drawing>
      </w:r>
    </w:p>
    <w:p w:rsidR="001636D7" w:rsidRPr="001636D7" w:rsidRDefault="001636D7" w:rsidP="001636D7">
      <w:pPr>
        <w:tabs>
          <w:tab w:val="left" w:pos="284"/>
        </w:tabs>
        <w:spacing w:after="0" w:line="240" w:lineRule="auto"/>
        <w:contextualSpacing/>
        <w:jc w:val="center"/>
        <w:rPr>
          <w:rFonts w:ascii="Times New Roman" w:hAnsi="Times New Roman"/>
          <w:sz w:val="24"/>
          <w:szCs w:val="24"/>
          <w:lang w:val="id-ID"/>
        </w:rPr>
      </w:pPr>
    </w:p>
    <w:p w:rsidR="001636D7" w:rsidRPr="001636D7" w:rsidRDefault="001636D7" w:rsidP="001636D7">
      <w:pPr>
        <w:tabs>
          <w:tab w:val="left" w:pos="284"/>
        </w:tabs>
        <w:spacing w:after="0" w:line="240" w:lineRule="auto"/>
        <w:contextualSpacing/>
        <w:jc w:val="center"/>
        <w:rPr>
          <w:rFonts w:ascii="Times New Roman" w:hAnsi="Times New Roman"/>
          <w:sz w:val="24"/>
          <w:szCs w:val="24"/>
          <w:lang w:val="id-ID"/>
        </w:rPr>
      </w:pPr>
    </w:p>
    <w:p w:rsidR="001636D7" w:rsidRPr="001636D7" w:rsidRDefault="001636D7" w:rsidP="001636D7">
      <w:pPr>
        <w:tabs>
          <w:tab w:val="left" w:pos="284"/>
        </w:tabs>
        <w:spacing w:after="0" w:line="240" w:lineRule="auto"/>
        <w:contextualSpacing/>
        <w:jc w:val="center"/>
        <w:rPr>
          <w:rFonts w:ascii="Times New Roman" w:hAnsi="Times New Roman"/>
          <w:sz w:val="24"/>
          <w:szCs w:val="24"/>
          <w:lang w:val="id-ID"/>
        </w:rPr>
      </w:pPr>
    </w:p>
    <w:p w:rsidR="001636D7" w:rsidRPr="001636D7" w:rsidRDefault="001636D7" w:rsidP="001636D7">
      <w:pPr>
        <w:tabs>
          <w:tab w:val="left" w:pos="284"/>
        </w:tabs>
        <w:spacing w:after="0" w:line="240" w:lineRule="auto"/>
        <w:contextualSpacing/>
        <w:jc w:val="center"/>
        <w:rPr>
          <w:rFonts w:ascii="Times New Roman" w:hAnsi="Times New Roman"/>
          <w:sz w:val="24"/>
          <w:szCs w:val="24"/>
          <w:lang w:val="id-ID"/>
        </w:rPr>
      </w:pPr>
    </w:p>
    <w:p w:rsidR="001636D7" w:rsidRDefault="001636D7" w:rsidP="001636D7">
      <w:pPr>
        <w:tabs>
          <w:tab w:val="left" w:pos="284"/>
        </w:tabs>
        <w:spacing w:after="0" w:line="240" w:lineRule="auto"/>
        <w:contextualSpacing/>
        <w:jc w:val="center"/>
        <w:rPr>
          <w:rFonts w:ascii="Times New Roman" w:hAnsi="Times New Roman"/>
          <w:sz w:val="24"/>
          <w:szCs w:val="24"/>
        </w:rPr>
      </w:pPr>
    </w:p>
    <w:p w:rsidR="00907287" w:rsidRDefault="00907287" w:rsidP="001636D7">
      <w:pPr>
        <w:tabs>
          <w:tab w:val="left" w:pos="284"/>
        </w:tabs>
        <w:spacing w:after="0" w:line="240" w:lineRule="auto"/>
        <w:contextualSpacing/>
        <w:jc w:val="center"/>
        <w:rPr>
          <w:rFonts w:ascii="Times New Roman" w:hAnsi="Times New Roman"/>
          <w:sz w:val="24"/>
          <w:szCs w:val="24"/>
        </w:rPr>
      </w:pPr>
    </w:p>
    <w:p w:rsidR="00907287" w:rsidRDefault="00907287" w:rsidP="001636D7">
      <w:pPr>
        <w:tabs>
          <w:tab w:val="left" w:pos="284"/>
        </w:tabs>
        <w:spacing w:after="0" w:line="240" w:lineRule="auto"/>
        <w:contextualSpacing/>
        <w:jc w:val="center"/>
        <w:rPr>
          <w:rFonts w:ascii="Times New Roman" w:hAnsi="Times New Roman"/>
          <w:sz w:val="24"/>
          <w:szCs w:val="24"/>
        </w:rPr>
      </w:pPr>
    </w:p>
    <w:p w:rsidR="00907287" w:rsidRDefault="00907287" w:rsidP="001636D7">
      <w:pPr>
        <w:tabs>
          <w:tab w:val="left" w:pos="284"/>
        </w:tabs>
        <w:spacing w:after="0" w:line="240" w:lineRule="auto"/>
        <w:contextualSpacing/>
        <w:jc w:val="center"/>
        <w:rPr>
          <w:rFonts w:ascii="Times New Roman" w:hAnsi="Times New Roman"/>
          <w:sz w:val="24"/>
          <w:szCs w:val="24"/>
        </w:rPr>
      </w:pPr>
    </w:p>
    <w:p w:rsidR="00907287" w:rsidRDefault="00907287" w:rsidP="001636D7">
      <w:pPr>
        <w:tabs>
          <w:tab w:val="left" w:pos="284"/>
        </w:tabs>
        <w:spacing w:after="0" w:line="240" w:lineRule="auto"/>
        <w:contextualSpacing/>
        <w:jc w:val="center"/>
        <w:rPr>
          <w:rFonts w:ascii="Times New Roman" w:hAnsi="Times New Roman"/>
          <w:sz w:val="24"/>
          <w:szCs w:val="24"/>
        </w:rPr>
      </w:pPr>
    </w:p>
    <w:p w:rsidR="00907287" w:rsidRDefault="00907287" w:rsidP="001636D7">
      <w:pPr>
        <w:tabs>
          <w:tab w:val="left" w:pos="284"/>
        </w:tabs>
        <w:spacing w:after="0" w:line="240" w:lineRule="auto"/>
        <w:contextualSpacing/>
        <w:jc w:val="center"/>
        <w:rPr>
          <w:rFonts w:ascii="Times New Roman" w:hAnsi="Times New Roman"/>
          <w:sz w:val="24"/>
          <w:szCs w:val="24"/>
        </w:rPr>
      </w:pPr>
    </w:p>
    <w:p w:rsidR="00907287" w:rsidRDefault="00907287" w:rsidP="001636D7">
      <w:pPr>
        <w:tabs>
          <w:tab w:val="left" w:pos="284"/>
        </w:tabs>
        <w:spacing w:after="0" w:line="240" w:lineRule="auto"/>
        <w:contextualSpacing/>
        <w:jc w:val="center"/>
        <w:rPr>
          <w:rFonts w:ascii="Times New Roman" w:hAnsi="Times New Roman"/>
          <w:sz w:val="24"/>
          <w:szCs w:val="24"/>
        </w:rPr>
      </w:pPr>
    </w:p>
    <w:p w:rsidR="00907287" w:rsidRDefault="00907287" w:rsidP="001636D7">
      <w:pPr>
        <w:tabs>
          <w:tab w:val="left" w:pos="284"/>
        </w:tabs>
        <w:spacing w:after="0" w:line="240" w:lineRule="auto"/>
        <w:contextualSpacing/>
        <w:jc w:val="center"/>
        <w:rPr>
          <w:rFonts w:ascii="Times New Roman" w:hAnsi="Times New Roman"/>
          <w:sz w:val="24"/>
          <w:szCs w:val="24"/>
        </w:rPr>
      </w:pPr>
    </w:p>
    <w:p w:rsidR="00907287" w:rsidRDefault="00907287" w:rsidP="001636D7">
      <w:pPr>
        <w:tabs>
          <w:tab w:val="left" w:pos="284"/>
        </w:tabs>
        <w:spacing w:after="0" w:line="240" w:lineRule="auto"/>
        <w:contextualSpacing/>
        <w:jc w:val="center"/>
        <w:rPr>
          <w:rFonts w:ascii="Times New Roman" w:hAnsi="Times New Roman"/>
          <w:sz w:val="24"/>
          <w:szCs w:val="24"/>
        </w:rPr>
      </w:pPr>
    </w:p>
    <w:p w:rsidR="00907287" w:rsidRDefault="00907287" w:rsidP="001636D7">
      <w:pPr>
        <w:tabs>
          <w:tab w:val="left" w:pos="284"/>
        </w:tabs>
        <w:spacing w:after="0" w:line="240" w:lineRule="auto"/>
        <w:contextualSpacing/>
        <w:jc w:val="center"/>
        <w:rPr>
          <w:rFonts w:ascii="Times New Roman" w:hAnsi="Times New Roman"/>
          <w:sz w:val="24"/>
          <w:szCs w:val="24"/>
        </w:rPr>
      </w:pPr>
    </w:p>
    <w:p w:rsidR="00907287" w:rsidRDefault="00907287" w:rsidP="001636D7">
      <w:pPr>
        <w:tabs>
          <w:tab w:val="left" w:pos="284"/>
        </w:tabs>
        <w:spacing w:after="0" w:line="240" w:lineRule="auto"/>
        <w:contextualSpacing/>
        <w:jc w:val="center"/>
        <w:rPr>
          <w:rFonts w:ascii="Times New Roman" w:hAnsi="Times New Roman"/>
          <w:sz w:val="24"/>
          <w:szCs w:val="24"/>
        </w:rPr>
      </w:pPr>
    </w:p>
    <w:p w:rsidR="00907287" w:rsidRDefault="00907287" w:rsidP="001636D7">
      <w:pPr>
        <w:tabs>
          <w:tab w:val="left" w:pos="284"/>
        </w:tabs>
        <w:spacing w:after="0" w:line="240" w:lineRule="auto"/>
        <w:contextualSpacing/>
        <w:jc w:val="center"/>
        <w:rPr>
          <w:rFonts w:ascii="Times New Roman" w:hAnsi="Times New Roman"/>
          <w:sz w:val="24"/>
          <w:szCs w:val="24"/>
        </w:rPr>
      </w:pPr>
    </w:p>
    <w:p w:rsidR="00907287" w:rsidRDefault="00907287" w:rsidP="001636D7">
      <w:pPr>
        <w:tabs>
          <w:tab w:val="left" w:pos="284"/>
        </w:tabs>
        <w:spacing w:after="0" w:line="240" w:lineRule="auto"/>
        <w:contextualSpacing/>
        <w:jc w:val="center"/>
        <w:rPr>
          <w:rFonts w:ascii="Times New Roman" w:hAnsi="Times New Roman"/>
          <w:sz w:val="24"/>
          <w:szCs w:val="24"/>
        </w:rPr>
      </w:pPr>
    </w:p>
    <w:p w:rsidR="00907287" w:rsidRDefault="00907287" w:rsidP="001636D7">
      <w:pPr>
        <w:tabs>
          <w:tab w:val="left" w:pos="284"/>
        </w:tabs>
        <w:spacing w:after="0" w:line="240" w:lineRule="auto"/>
        <w:contextualSpacing/>
        <w:jc w:val="center"/>
        <w:rPr>
          <w:rFonts w:ascii="Times New Roman" w:hAnsi="Times New Roman"/>
          <w:sz w:val="24"/>
          <w:szCs w:val="24"/>
        </w:rPr>
      </w:pPr>
    </w:p>
    <w:p w:rsidR="00907287" w:rsidRDefault="00907287" w:rsidP="001636D7">
      <w:pPr>
        <w:tabs>
          <w:tab w:val="left" w:pos="284"/>
        </w:tabs>
        <w:spacing w:after="0" w:line="240" w:lineRule="auto"/>
        <w:contextualSpacing/>
        <w:jc w:val="center"/>
        <w:rPr>
          <w:rFonts w:ascii="Times New Roman" w:hAnsi="Times New Roman"/>
          <w:sz w:val="24"/>
          <w:szCs w:val="24"/>
        </w:rPr>
      </w:pPr>
    </w:p>
    <w:p w:rsidR="00907287" w:rsidRDefault="00907287" w:rsidP="001636D7">
      <w:pPr>
        <w:tabs>
          <w:tab w:val="left" w:pos="284"/>
        </w:tabs>
        <w:spacing w:after="0" w:line="240" w:lineRule="auto"/>
        <w:contextualSpacing/>
        <w:jc w:val="center"/>
        <w:rPr>
          <w:rFonts w:ascii="Times New Roman" w:hAnsi="Times New Roman"/>
          <w:sz w:val="24"/>
          <w:szCs w:val="24"/>
        </w:rPr>
      </w:pPr>
    </w:p>
    <w:p w:rsidR="00907287" w:rsidRDefault="00907287" w:rsidP="001636D7">
      <w:pPr>
        <w:tabs>
          <w:tab w:val="left" w:pos="284"/>
        </w:tabs>
        <w:spacing w:after="0" w:line="240" w:lineRule="auto"/>
        <w:contextualSpacing/>
        <w:jc w:val="center"/>
        <w:rPr>
          <w:rFonts w:ascii="Times New Roman" w:hAnsi="Times New Roman"/>
          <w:sz w:val="24"/>
          <w:szCs w:val="24"/>
        </w:rPr>
      </w:pPr>
    </w:p>
    <w:p w:rsidR="00907287" w:rsidRDefault="00907287" w:rsidP="001636D7">
      <w:pPr>
        <w:tabs>
          <w:tab w:val="left" w:pos="284"/>
        </w:tabs>
        <w:spacing w:after="0" w:line="240" w:lineRule="auto"/>
        <w:contextualSpacing/>
        <w:jc w:val="center"/>
        <w:rPr>
          <w:rFonts w:ascii="Times New Roman" w:hAnsi="Times New Roman"/>
          <w:sz w:val="24"/>
          <w:szCs w:val="24"/>
        </w:rPr>
      </w:pPr>
    </w:p>
    <w:p w:rsidR="00907287" w:rsidRPr="001636D7" w:rsidRDefault="00907287" w:rsidP="001636D7">
      <w:pPr>
        <w:tabs>
          <w:tab w:val="left" w:pos="284"/>
        </w:tabs>
        <w:spacing w:after="0" w:line="240" w:lineRule="auto"/>
        <w:contextualSpacing/>
        <w:jc w:val="center"/>
        <w:rPr>
          <w:rFonts w:ascii="Times New Roman" w:hAnsi="Times New Roman"/>
          <w:sz w:val="24"/>
          <w:szCs w:val="24"/>
        </w:rPr>
      </w:pPr>
    </w:p>
    <w:p w:rsidR="001636D7" w:rsidRPr="001636D7" w:rsidRDefault="001636D7" w:rsidP="001636D7">
      <w:pPr>
        <w:tabs>
          <w:tab w:val="left" w:pos="284"/>
        </w:tabs>
        <w:spacing w:after="0" w:line="240" w:lineRule="auto"/>
        <w:contextualSpacing/>
        <w:jc w:val="center"/>
        <w:rPr>
          <w:rFonts w:ascii="Times New Roman" w:hAnsi="Times New Roman"/>
          <w:sz w:val="24"/>
          <w:szCs w:val="24"/>
          <w:lang w:val="id-ID"/>
        </w:rPr>
      </w:pPr>
    </w:p>
    <w:p w:rsidR="001636D7" w:rsidRPr="001636D7" w:rsidRDefault="001636D7" w:rsidP="001636D7">
      <w:pPr>
        <w:tabs>
          <w:tab w:val="left" w:pos="284"/>
        </w:tabs>
        <w:spacing w:after="0" w:line="360" w:lineRule="auto"/>
        <w:contextualSpacing/>
        <w:jc w:val="center"/>
        <w:rPr>
          <w:rFonts w:ascii="Times New Roman" w:hAnsi="Times New Roman"/>
          <w:b/>
          <w:sz w:val="24"/>
          <w:szCs w:val="24"/>
          <w:lang w:val="id-ID"/>
        </w:rPr>
      </w:pPr>
      <w:r w:rsidRPr="001636D7">
        <w:rPr>
          <w:rFonts w:ascii="Times New Roman" w:hAnsi="Times New Roman"/>
          <w:b/>
          <w:sz w:val="24"/>
          <w:szCs w:val="24"/>
          <w:lang w:val="id-ID"/>
        </w:rPr>
        <w:t>PROGRAM STUDI MANAJEMEN</w:t>
      </w:r>
    </w:p>
    <w:p w:rsidR="001636D7" w:rsidRPr="001636D7" w:rsidRDefault="001636D7" w:rsidP="001636D7">
      <w:pPr>
        <w:tabs>
          <w:tab w:val="left" w:pos="284"/>
        </w:tabs>
        <w:spacing w:after="0" w:line="360" w:lineRule="auto"/>
        <w:contextualSpacing/>
        <w:jc w:val="center"/>
        <w:rPr>
          <w:rFonts w:ascii="Times New Roman" w:hAnsi="Times New Roman"/>
          <w:b/>
          <w:sz w:val="24"/>
          <w:szCs w:val="24"/>
          <w:lang w:val="id-ID"/>
        </w:rPr>
      </w:pPr>
      <w:r w:rsidRPr="001636D7">
        <w:rPr>
          <w:rFonts w:ascii="Times New Roman" w:hAnsi="Times New Roman"/>
          <w:b/>
          <w:sz w:val="24"/>
          <w:szCs w:val="24"/>
          <w:lang w:val="id-ID"/>
        </w:rPr>
        <w:t>FAKULTAS EKONOMI DAN BISNIS</w:t>
      </w:r>
    </w:p>
    <w:p w:rsidR="001636D7" w:rsidRPr="001636D7" w:rsidRDefault="001636D7" w:rsidP="001636D7">
      <w:pPr>
        <w:tabs>
          <w:tab w:val="left" w:pos="284"/>
        </w:tabs>
        <w:spacing w:after="0" w:line="360" w:lineRule="auto"/>
        <w:contextualSpacing/>
        <w:jc w:val="center"/>
        <w:rPr>
          <w:rFonts w:ascii="Times New Roman" w:hAnsi="Times New Roman"/>
          <w:b/>
          <w:sz w:val="24"/>
          <w:szCs w:val="24"/>
          <w:lang w:val="id-ID"/>
        </w:rPr>
      </w:pPr>
      <w:r w:rsidRPr="001636D7">
        <w:rPr>
          <w:rFonts w:ascii="Times New Roman" w:hAnsi="Times New Roman"/>
          <w:b/>
          <w:sz w:val="24"/>
          <w:szCs w:val="24"/>
          <w:lang w:val="id-ID"/>
        </w:rPr>
        <w:t>UNIVERSITAS KUTAI KARTANEGARA</w:t>
      </w:r>
    </w:p>
    <w:p w:rsidR="001636D7" w:rsidRDefault="001636D7" w:rsidP="00B15B50">
      <w:pPr>
        <w:tabs>
          <w:tab w:val="left" w:pos="284"/>
        </w:tabs>
        <w:spacing w:after="0" w:line="360" w:lineRule="auto"/>
        <w:contextualSpacing/>
        <w:jc w:val="center"/>
        <w:rPr>
          <w:rFonts w:ascii="Times New Roman" w:hAnsi="Times New Roman"/>
          <w:b/>
          <w:sz w:val="24"/>
          <w:szCs w:val="24"/>
        </w:rPr>
      </w:pPr>
      <w:r w:rsidRPr="001636D7">
        <w:rPr>
          <w:rFonts w:ascii="Times New Roman" w:hAnsi="Times New Roman"/>
          <w:b/>
          <w:sz w:val="24"/>
          <w:szCs w:val="24"/>
          <w:lang w:val="id-ID"/>
        </w:rPr>
        <w:t>202</w:t>
      </w:r>
      <w:r w:rsidRPr="001636D7">
        <w:rPr>
          <w:rFonts w:ascii="Times New Roman" w:hAnsi="Times New Roman"/>
          <w:b/>
          <w:sz w:val="24"/>
          <w:szCs w:val="24"/>
        </w:rPr>
        <w:t>2</w:t>
      </w:r>
    </w:p>
    <w:p w:rsidR="00B15B50" w:rsidRDefault="00B15B50" w:rsidP="00B15B50">
      <w:pPr>
        <w:tabs>
          <w:tab w:val="left" w:pos="284"/>
        </w:tabs>
        <w:spacing w:after="0" w:line="360" w:lineRule="auto"/>
        <w:contextualSpacing/>
        <w:jc w:val="center"/>
        <w:rPr>
          <w:rFonts w:ascii="Times New Roman" w:hAnsi="Times New Roman"/>
          <w:b/>
          <w:sz w:val="24"/>
          <w:szCs w:val="24"/>
        </w:rPr>
      </w:pPr>
    </w:p>
    <w:p w:rsidR="002A3406" w:rsidRDefault="002A3406" w:rsidP="00B15B50">
      <w:pPr>
        <w:tabs>
          <w:tab w:val="left" w:pos="284"/>
        </w:tabs>
        <w:spacing w:after="0" w:line="360" w:lineRule="auto"/>
        <w:contextualSpacing/>
        <w:jc w:val="center"/>
        <w:rPr>
          <w:rFonts w:ascii="Times New Roman" w:hAnsi="Times New Roman"/>
          <w:b/>
          <w:sz w:val="24"/>
          <w:szCs w:val="24"/>
        </w:rPr>
      </w:pPr>
    </w:p>
    <w:p w:rsidR="00785586" w:rsidRDefault="00785586" w:rsidP="00B15B50">
      <w:pPr>
        <w:tabs>
          <w:tab w:val="left" w:pos="284"/>
        </w:tabs>
        <w:spacing w:after="0" w:line="360" w:lineRule="auto"/>
        <w:contextualSpacing/>
        <w:jc w:val="center"/>
        <w:rPr>
          <w:rFonts w:ascii="Times New Roman" w:hAnsi="Times New Roman"/>
          <w:b/>
          <w:sz w:val="24"/>
          <w:szCs w:val="24"/>
        </w:rPr>
      </w:pPr>
    </w:p>
    <w:p w:rsidR="00785586" w:rsidRDefault="00785586" w:rsidP="00B15B50">
      <w:pPr>
        <w:tabs>
          <w:tab w:val="left" w:pos="284"/>
        </w:tabs>
        <w:spacing w:after="0" w:line="360" w:lineRule="auto"/>
        <w:contextualSpacing/>
        <w:jc w:val="center"/>
        <w:rPr>
          <w:rFonts w:ascii="Times New Roman" w:hAnsi="Times New Roman"/>
          <w:b/>
          <w:sz w:val="24"/>
          <w:szCs w:val="24"/>
        </w:rPr>
      </w:pPr>
    </w:p>
    <w:p w:rsidR="00785586" w:rsidRDefault="00785586" w:rsidP="00B15B50">
      <w:pPr>
        <w:tabs>
          <w:tab w:val="left" w:pos="284"/>
        </w:tabs>
        <w:spacing w:after="0" w:line="360" w:lineRule="auto"/>
        <w:contextualSpacing/>
        <w:jc w:val="center"/>
        <w:rPr>
          <w:rFonts w:ascii="Times New Roman" w:hAnsi="Times New Roman"/>
          <w:b/>
          <w:sz w:val="24"/>
          <w:szCs w:val="24"/>
        </w:rPr>
      </w:pPr>
    </w:p>
    <w:p w:rsidR="007C5B43" w:rsidRPr="00B15B50" w:rsidRDefault="007C5B43" w:rsidP="00B15B50">
      <w:pPr>
        <w:tabs>
          <w:tab w:val="left" w:pos="284"/>
        </w:tabs>
        <w:spacing w:after="0" w:line="360" w:lineRule="auto"/>
        <w:contextualSpacing/>
        <w:jc w:val="center"/>
        <w:rPr>
          <w:rFonts w:ascii="Times New Roman" w:hAnsi="Times New Roman"/>
          <w:b/>
          <w:sz w:val="24"/>
          <w:szCs w:val="24"/>
        </w:rPr>
      </w:pPr>
    </w:p>
    <w:p w:rsidR="0053073A" w:rsidRPr="0053073A" w:rsidRDefault="0053073A" w:rsidP="0053073A">
      <w:pPr>
        <w:spacing w:line="240" w:lineRule="auto"/>
        <w:jc w:val="center"/>
        <w:rPr>
          <w:rFonts w:ascii="Times New Roman" w:eastAsiaTheme="minorHAnsi" w:hAnsi="Times New Roman"/>
          <w:b/>
          <w:sz w:val="24"/>
          <w:szCs w:val="24"/>
        </w:rPr>
      </w:pPr>
      <w:r w:rsidRPr="0053073A">
        <w:rPr>
          <w:rFonts w:ascii="Times New Roman" w:eastAsiaTheme="minorHAnsi" w:hAnsi="Times New Roman"/>
          <w:b/>
          <w:sz w:val="24"/>
          <w:szCs w:val="24"/>
        </w:rPr>
        <w:lastRenderedPageBreak/>
        <w:t xml:space="preserve">RANCANGAN USULAN </w:t>
      </w:r>
      <w:r w:rsidR="00982233">
        <w:rPr>
          <w:rFonts w:ascii="Times New Roman" w:eastAsiaTheme="minorHAnsi" w:hAnsi="Times New Roman"/>
          <w:b/>
          <w:sz w:val="24"/>
          <w:szCs w:val="24"/>
        </w:rPr>
        <w:t xml:space="preserve">MINI PROPOSAL </w:t>
      </w:r>
      <w:r w:rsidRPr="0053073A">
        <w:rPr>
          <w:rFonts w:ascii="Times New Roman" w:eastAsiaTheme="minorHAnsi" w:hAnsi="Times New Roman"/>
          <w:b/>
          <w:sz w:val="24"/>
          <w:szCs w:val="24"/>
        </w:rPr>
        <w:t>PENELITIAN SKRIPSI</w:t>
      </w:r>
    </w:p>
    <w:p w:rsidR="001636D7" w:rsidRPr="001636D7" w:rsidRDefault="001636D7" w:rsidP="001636D7">
      <w:pPr>
        <w:spacing w:after="0"/>
        <w:jc w:val="both"/>
        <w:rPr>
          <w:rFonts w:ascii="Times New Roman" w:hAnsi="Times New Roman"/>
          <w:b/>
          <w:sz w:val="24"/>
          <w:szCs w:val="24"/>
        </w:rPr>
      </w:pPr>
      <w:r w:rsidRPr="001636D7">
        <w:rPr>
          <w:rFonts w:ascii="Times New Roman" w:hAnsi="Times New Roman"/>
          <w:b/>
          <w:sz w:val="24"/>
          <w:szCs w:val="24"/>
        </w:rPr>
        <w:t>Diajukan Oleh:</w:t>
      </w:r>
    </w:p>
    <w:p w:rsidR="001636D7" w:rsidRPr="001636D7" w:rsidRDefault="001636D7" w:rsidP="001636D7">
      <w:pPr>
        <w:tabs>
          <w:tab w:val="left" w:pos="1418"/>
          <w:tab w:val="left" w:pos="1701"/>
        </w:tabs>
        <w:spacing w:after="0"/>
        <w:jc w:val="both"/>
        <w:rPr>
          <w:rFonts w:ascii="Times New Roman" w:hAnsi="Times New Roman"/>
          <w:b/>
          <w:sz w:val="24"/>
          <w:szCs w:val="24"/>
        </w:rPr>
      </w:pPr>
      <w:r w:rsidRPr="001636D7">
        <w:rPr>
          <w:rFonts w:ascii="Times New Roman" w:hAnsi="Times New Roman"/>
          <w:b/>
          <w:sz w:val="24"/>
          <w:szCs w:val="24"/>
        </w:rPr>
        <w:t>Nama</w:t>
      </w:r>
      <w:r w:rsidRPr="001636D7">
        <w:rPr>
          <w:rFonts w:ascii="Times New Roman" w:hAnsi="Times New Roman"/>
          <w:b/>
          <w:sz w:val="24"/>
          <w:szCs w:val="24"/>
        </w:rPr>
        <w:tab/>
        <w:t>:</w:t>
      </w:r>
      <w:r w:rsidRPr="001636D7">
        <w:rPr>
          <w:rFonts w:ascii="Times New Roman" w:hAnsi="Times New Roman"/>
          <w:b/>
          <w:sz w:val="24"/>
          <w:szCs w:val="24"/>
        </w:rPr>
        <w:tab/>
        <w:t>AL QORI</w:t>
      </w:r>
    </w:p>
    <w:p w:rsidR="001636D7" w:rsidRPr="001636D7" w:rsidRDefault="001636D7" w:rsidP="001636D7">
      <w:pPr>
        <w:tabs>
          <w:tab w:val="left" w:pos="1418"/>
          <w:tab w:val="left" w:pos="1701"/>
        </w:tabs>
        <w:spacing w:after="0"/>
        <w:jc w:val="both"/>
        <w:rPr>
          <w:rFonts w:ascii="Times New Roman" w:hAnsi="Times New Roman"/>
          <w:b/>
          <w:sz w:val="24"/>
          <w:szCs w:val="24"/>
        </w:rPr>
      </w:pPr>
      <w:r w:rsidRPr="001636D7">
        <w:rPr>
          <w:rFonts w:ascii="Times New Roman" w:hAnsi="Times New Roman"/>
          <w:b/>
          <w:sz w:val="24"/>
          <w:szCs w:val="24"/>
        </w:rPr>
        <w:t>NPM</w:t>
      </w:r>
      <w:r w:rsidRPr="001636D7">
        <w:rPr>
          <w:rFonts w:ascii="Times New Roman" w:hAnsi="Times New Roman"/>
          <w:b/>
          <w:sz w:val="24"/>
          <w:szCs w:val="24"/>
        </w:rPr>
        <w:tab/>
        <w:t>:</w:t>
      </w:r>
      <w:r w:rsidRPr="001636D7">
        <w:rPr>
          <w:rFonts w:ascii="Times New Roman" w:hAnsi="Times New Roman"/>
          <w:b/>
          <w:sz w:val="24"/>
          <w:szCs w:val="24"/>
        </w:rPr>
        <w:tab/>
        <w:t>190214806</w:t>
      </w:r>
    </w:p>
    <w:p w:rsidR="001636D7" w:rsidRPr="001636D7" w:rsidRDefault="001636D7" w:rsidP="001636D7">
      <w:pPr>
        <w:tabs>
          <w:tab w:val="left" w:pos="284"/>
          <w:tab w:val="left" w:pos="1418"/>
          <w:tab w:val="left" w:pos="1701"/>
        </w:tabs>
        <w:spacing w:after="0"/>
        <w:ind w:left="1701" w:hanging="1701"/>
        <w:contextualSpacing/>
        <w:jc w:val="both"/>
        <w:rPr>
          <w:rFonts w:ascii="Times New Roman" w:hAnsi="Times New Roman"/>
          <w:b/>
          <w:sz w:val="24"/>
          <w:szCs w:val="24"/>
        </w:rPr>
      </w:pPr>
      <w:r w:rsidRPr="001636D7">
        <w:rPr>
          <w:rFonts w:ascii="Times New Roman" w:hAnsi="Times New Roman"/>
          <w:b/>
          <w:sz w:val="24"/>
          <w:szCs w:val="24"/>
        </w:rPr>
        <w:t>Judul</w:t>
      </w:r>
      <w:r w:rsidRPr="001636D7">
        <w:rPr>
          <w:rFonts w:ascii="Times New Roman" w:hAnsi="Times New Roman"/>
          <w:sz w:val="24"/>
          <w:szCs w:val="24"/>
          <w:lang w:val="id-ID"/>
        </w:rPr>
        <w:tab/>
      </w:r>
      <w:r w:rsidRPr="001636D7">
        <w:rPr>
          <w:rFonts w:ascii="Times New Roman" w:hAnsi="Times New Roman"/>
          <w:b/>
          <w:sz w:val="24"/>
          <w:szCs w:val="24"/>
        </w:rPr>
        <w:t>:</w:t>
      </w:r>
      <w:r w:rsidRPr="001636D7">
        <w:rPr>
          <w:rFonts w:ascii="Times New Roman" w:hAnsi="Times New Roman"/>
          <w:sz w:val="24"/>
          <w:szCs w:val="24"/>
        </w:rPr>
        <w:tab/>
      </w:r>
      <w:r w:rsidRPr="001636D7">
        <w:rPr>
          <w:rFonts w:ascii="Times New Roman" w:hAnsi="Times New Roman"/>
          <w:b/>
          <w:sz w:val="24"/>
          <w:szCs w:val="24"/>
          <w:lang w:val="id-ID"/>
        </w:rPr>
        <w:t>Pengaruh</w:t>
      </w:r>
      <w:r w:rsidRPr="001636D7">
        <w:rPr>
          <w:rFonts w:ascii="Times New Roman" w:hAnsi="Times New Roman"/>
          <w:b/>
          <w:sz w:val="24"/>
          <w:szCs w:val="24"/>
        </w:rPr>
        <w:t xml:space="preserve"> Varian Produk,Kualitas Pelayanan Dan Harga Terhadap Keputusan Pembelian Ulang Pada Café Laris Manis Kecamatan Sebulu</w:t>
      </w:r>
    </w:p>
    <w:p w:rsidR="0053073A" w:rsidRPr="0053073A" w:rsidRDefault="0053073A" w:rsidP="0053073A">
      <w:pPr>
        <w:tabs>
          <w:tab w:val="left" w:pos="1418"/>
          <w:tab w:val="left" w:pos="1701"/>
        </w:tabs>
        <w:spacing w:after="0" w:line="240" w:lineRule="auto"/>
        <w:ind w:left="1134"/>
        <w:jc w:val="both"/>
        <w:rPr>
          <w:rFonts w:ascii="Times New Roman" w:eastAsiaTheme="minorHAnsi" w:hAnsi="Times New Roman"/>
          <w:sz w:val="24"/>
          <w:szCs w:val="24"/>
        </w:rPr>
      </w:pPr>
    </w:p>
    <w:p w:rsidR="0053073A" w:rsidRDefault="00420743" w:rsidP="0053073A">
      <w:pPr>
        <w:numPr>
          <w:ilvl w:val="0"/>
          <w:numId w:val="3"/>
        </w:numPr>
        <w:spacing w:after="0" w:line="240" w:lineRule="auto"/>
        <w:ind w:left="426" w:hanging="426"/>
        <w:contextualSpacing/>
        <w:jc w:val="both"/>
        <w:rPr>
          <w:rFonts w:ascii="Times New Roman" w:eastAsiaTheme="minorHAnsi" w:hAnsi="Times New Roman"/>
          <w:sz w:val="24"/>
          <w:szCs w:val="24"/>
        </w:rPr>
      </w:pPr>
      <w:r>
        <w:rPr>
          <w:rFonts w:ascii="Times New Roman" w:eastAsiaTheme="minorHAnsi" w:hAnsi="Times New Roman"/>
          <w:sz w:val="24"/>
          <w:szCs w:val="24"/>
        </w:rPr>
        <w:t>PENDAHULUAN</w:t>
      </w:r>
    </w:p>
    <w:p w:rsidR="00420743" w:rsidRDefault="00420743" w:rsidP="00420743">
      <w:pPr>
        <w:spacing w:after="0" w:line="240" w:lineRule="auto"/>
        <w:ind w:left="426"/>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1.1. Latar Belakang </w:t>
      </w:r>
    </w:p>
    <w:p w:rsidR="00420743" w:rsidRDefault="00420743" w:rsidP="00420743">
      <w:pPr>
        <w:spacing w:after="0" w:line="240" w:lineRule="auto"/>
        <w:ind w:left="426"/>
        <w:contextualSpacing/>
        <w:jc w:val="both"/>
        <w:rPr>
          <w:rFonts w:ascii="Times New Roman" w:eastAsiaTheme="minorHAnsi" w:hAnsi="Times New Roman"/>
          <w:sz w:val="24"/>
          <w:szCs w:val="24"/>
        </w:rPr>
      </w:pPr>
    </w:p>
    <w:p w:rsidR="00420743" w:rsidRDefault="00420743" w:rsidP="00246F35">
      <w:pPr>
        <w:ind w:firstLine="426"/>
        <w:jc w:val="both"/>
        <w:rPr>
          <w:rFonts w:ascii="Times New Roman" w:hAnsi="Times New Roman"/>
          <w:sz w:val="24"/>
          <w:szCs w:val="24"/>
        </w:rPr>
      </w:pPr>
      <w:r>
        <w:rPr>
          <w:rFonts w:ascii="Times New Roman" w:hAnsi="Times New Roman"/>
          <w:sz w:val="24"/>
          <w:szCs w:val="24"/>
        </w:rPr>
        <w:t xml:space="preserve">Pemasaran memiliki peranan yang sangat penting bagi perusahan dagang maupun jasa. Mempertahankan ke unggulan,meningkatkan kualitas,produk dan jasa merupakan salah satu kekuatan dan strategi yang harus di lakukkan perusahan agar para konsumen tertarik dengan produk barang maupun jasa. </w:t>
      </w:r>
      <w:r w:rsidRPr="007105ED">
        <w:rPr>
          <w:rFonts w:ascii="Times New Roman" w:hAnsi="Times New Roman"/>
          <w:sz w:val="24"/>
          <w:szCs w:val="24"/>
        </w:rPr>
        <w:t>Era globalisasi saat ini telah membuat zaman berkembang</w:t>
      </w:r>
      <w:r>
        <w:rPr>
          <w:rFonts w:ascii="Times New Roman" w:hAnsi="Times New Roman"/>
          <w:sz w:val="24"/>
          <w:szCs w:val="24"/>
        </w:rPr>
        <w:t xml:space="preserve"> </w:t>
      </w:r>
      <w:r w:rsidRPr="007105ED">
        <w:rPr>
          <w:rFonts w:ascii="Times New Roman" w:hAnsi="Times New Roman"/>
          <w:sz w:val="24"/>
          <w:szCs w:val="24"/>
        </w:rPr>
        <w:t>dengan</w:t>
      </w:r>
      <w:r>
        <w:rPr>
          <w:rFonts w:ascii="Times New Roman" w:hAnsi="Times New Roman"/>
          <w:sz w:val="24"/>
          <w:szCs w:val="24"/>
        </w:rPr>
        <w:t xml:space="preserve"> </w:t>
      </w:r>
      <w:r w:rsidRPr="007105ED">
        <w:rPr>
          <w:rFonts w:ascii="Times New Roman" w:hAnsi="Times New Roman"/>
          <w:sz w:val="24"/>
          <w:szCs w:val="24"/>
        </w:rPr>
        <w:t>begitu pesat yang kemudian membawa manusia kedalam</w:t>
      </w:r>
      <w:r>
        <w:rPr>
          <w:rFonts w:ascii="Times New Roman" w:hAnsi="Times New Roman"/>
          <w:sz w:val="24"/>
          <w:szCs w:val="24"/>
        </w:rPr>
        <w:t xml:space="preserve"> </w:t>
      </w:r>
      <w:r w:rsidRPr="007105ED">
        <w:rPr>
          <w:rFonts w:ascii="Times New Roman" w:hAnsi="Times New Roman"/>
          <w:sz w:val="24"/>
          <w:szCs w:val="24"/>
        </w:rPr>
        <w:t>berbagai macam</w:t>
      </w:r>
      <w:r>
        <w:rPr>
          <w:rFonts w:ascii="Times New Roman" w:hAnsi="Times New Roman"/>
          <w:sz w:val="24"/>
          <w:szCs w:val="24"/>
        </w:rPr>
        <w:t xml:space="preserve"> </w:t>
      </w:r>
      <w:r w:rsidRPr="007105ED">
        <w:rPr>
          <w:rFonts w:ascii="Times New Roman" w:hAnsi="Times New Roman"/>
          <w:sz w:val="24"/>
          <w:szCs w:val="24"/>
        </w:rPr>
        <w:t xml:space="preserve">kebutuhan-kebutuhan baru yang harus dipenuhi. </w:t>
      </w:r>
      <w:r w:rsidR="00246F35">
        <w:rPr>
          <w:rFonts w:ascii="Times New Roman" w:hAnsi="Times New Roman"/>
          <w:sz w:val="24"/>
          <w:szCs w:val="24"/>
        </w:rPr>
        <w:t>P</w:t>
      </w:r>
      <w:r w:rsidR="00246F35" w:rsidRPr="00246F35">
        <w:rPr>
          <w:rFonts w:ascii="Times New Roman" w:hAnsi="Times New Roman"/>
          <w:sz w:val="24"/>
          <w:szCs w:val="24"/>
        </w:rPr>
        <w:t>enting untuk mengkaji isu ketimpangan pendapatan dalam model pertumbuhan nega</w:t>
      </w:r>
      <w:r w:rsidR="00246F35">
        <w:rPr>
          <w:rFonts w:ascii="Times New Roman" w:hAnsi="Times New Roman"/>
          <w:sz w:val="24"/>
          <w:szCs w:val="24"/>
        </w:rPr>
        <w:t xml:space="preserve">ra berkembang </w:t>
      </w:r>
      <w:r w:rsidR="00246F35" w:rsidRPr="00246F35">
        <w:rPr>
          <w:rFonts w:ascii="Times New Roman" w:hAnsi="Times New Roman"/>
          <w:sz w:val="24"/>
          <w:szCs w:val="24"/>
        </w:rPr>
        <w:t>dan isu kausalitas terbalik antara pendidikan dan pertumbuhan ekonomi.</w:t>
      </w:r>
      <w:r w:rsidR="00246F35">
        <w:rPr>
          <w:rFonts w:ascii="Times New Roman" w:hAnsi="Times New Roman"/>
          <w:sz w:val="24"/>
          <w:szCs w:val="24"/>
        </w:rPr>
        <w:t xml:space="preserve"> </w:t>
      </w:r>
      <w:r w:rsidR="00246F35">
        <w:rPr>
          <w:rFonts w:ascii="Times New Roman" w:hAnsi="Times New Roman"/>
          <w:sz w:val="24"/>
          <w:szCs w:val="24"/>
        </w:rPr>
        <w:fldChar w:fldCharType="begin" w:fldLock="1"/>
      </w:r>
      <w:r w:rsidR="00D265DB">
        <w:rPr>
          <w:rFonts w:ascii="Times New Roman" w:hAnsi="Times New Roman"/>
          <w:sz w:val="24"/>
          <w:szCs w:val="24"/>
        </w:rPr>
        <w:instrText>ADDIN CSL_CITATION {"citationItems":[{"id":"ITEM-1","itemData":{"author":[{"dropping-particle":"","family":"Soegiarto","given":"Eddy","non-dropping-particle":"","parse-names":false,"suffix":""},{"dropping-particle":"","family":"Palinggi","given":"Yonathan","non-dropping-particle":"","parse-names":false,"suffix":""},{"dropping-particle":"","family":"Reza","given":"Faizal","non-dropping-particle":"","parse-names":false,"suffix":""},{"dropping-particle":"","family":"Purwanti","given":"Silviana","non-dropping-particle":"","parse-names":false,"suffix":""}],"container-title":"Webology (ISSN: 1735-188X)","id":"ITEM-1","issue":"2","issued":{"date-parts":[["2022"]]},"page":"6265-6278","title":"Human Capital, Difussion Model, And Endogenous Growth: Evidence From Arellano-Bond Specification","type":"article-journal","volume":"19"},"uris":["http://www.mendeley.com/documents/?uuid=33c93fd0-aaf0-4731-b7fe-36a79bb1b58d"]}],"mendeley":{"formattedCitation":"(Soegiarto et al., 2022)","plainTextFormattedCitation":"(Soegiarto et al., 2022)","previouslyFormattedCitation":"(Soegiarto et al., 2022)"},"properties":{"noteIndex":0},"schema":"https://github.com/citation-style-language/schema/raw/master/csl-citation.json"}</w:instrText>
      </w:r>
      <w:r w:rsidR="00246F35">
        <w:rPr>
          <w:rFonts w:ascii="Times New Roman" w:hAnsi="Times New Roman"/>
          <w:sz w:val="24"/>
          <w:szCs w:val="24"/>
        </w:rPr>
        <w:fldChar w:fldCharType="separate"/>
      </w:r>
      <w:r w:rsidR="00246F35" w:rsidRPr="00246F35">
        <w:rPr>
          <w:rFonts w:ascii="Times New Roman" w:hAnsi="Times New Roman"/>
          <w:noProof/>
          <w:sz w:val="24"/>
          <w:szCs w:val="24"/>
        </w:rPr>
        <w:t>(Soegiarto et al., 2022)</w:t>
      </w:r>
      <w:r w:rsidR="00246F35">
        <w:rPr>
          <w:rFonts w:ascii="Times New Roman" w:hAnsi="Times New Roman"/>
          <w:sz w:val="24"/>
          <w:szCs w:val="24"/>
        </w:rPr>
        <w:fldChar w:fldCharType="end"/>
      </w:r>
      <w:r w:rsidR="00246F35">
        <w:rPr>
          <w:rFonts w:ascii="Times New Roman" w:hAnsi="Times New Roman"/>
          <w:sz w:val="24"/>
          <w:szCs w:val="24"/>
        </w:rPr>
        <w:t xml:space="preserve"> </w:t>
      </w:r>
      <w:r w:rsidRPr="007105ED">
        <w:rPr>
          <w:rFonts w:ascii="Times New Roman" w:hAnsi="Times New Roman"/>
          <w:sz w:val="24"/>
          <w:szCs w:val="24"/>
        </w:rPr>
        <w:t>Perkembangan dan</w:t>
      </w:r>
      <w:r>
        <w:rPr>
          <w:rFonts w:ascii="Times New Roman" w:hAnsi="Times New Roman"/>
          <w:sz w:val="24"/>
          <w:szCs w:val="24"/>
        </w:rPr>
        <w:t xml:space="preserve"> </w:t>
      </w:r>
      <w:r w:rsidRPr="007105ED">
        <w:rPr>
          <w:rFonts w:ascii="Times New Roman" w:hAnsi="Times New Roman"/>
          <w:sz w:val="24"/>
          <w:szCs w:val="24"/>
        </w:rPr>
        <w:t>kebutuhan</w:t>
      </w:r>
      <w:r w:rsidR="00246F35">
        <w:rPr>
          <w:rFonts w:ascii="Times New Roman" w:hAnsi="Times New Roman"/>
          <w:sz w:val="24"/>
          <w:szCs w:val="24"/>
        </w:rPr>
        <w:t xml:space="preserve"> </w:t>
      </w:r>
      <w:r w:rsidRPr="007105ED">
        <w:rPr>
          <w:rFonts w:ascii="Times New Roman" w:hAnsi="Times New Roman"/>
          <w:sz w:val="24"/>
          <w:szCs w:val="24"/>
        </w:rPr>
        <w:t>baru manusia yang semakin bertambah juga diiringi dengan pertumbuhan</w:t>
      </w:r>
      <w:r w:rsidR="00350BC2">
        <w:rPr>
          <w:rFonts w:ascii="Times New Roman" w:hAnsi="Times New Roman"/>
          <w:sz w:val="24"/>
          <w:szCs w:val="24"/>
        </w:rPr>
        <w:t xml:space="preserve"> </w:t>
      </w:r>
      <w:r w:rsidRPr="007105ED">
        <w:rPr>
          <w:rFonts w:ascii="Times New Roman" w:hAnsi="Times New Roman"/>
          <w:sz w:val="24"/>
          <w:szCs w:val="24"/>
        </w:rPr>
        <w:t>berbagai bidang usaha baik di kota-kot</w:t>
      </w:r>
      <w:r>
        <w:rPr>
          <w:rFonts w:ascii="Times New Roman" w:hAnsi="Times New Roman"/>
          <w:sz w:val="24"/>
          <w:szCs w:val="24"/>
        </w:rPr>
        <w:t>a besar maupun di perdesaan.</w:t>
      </w:r>
      <w:r w:rsidRPr="007105ED">
        <w:rPr>
          <w:rFonts w:ascii="Times New Roman" w:hAnsi="Times New Roman"/>
          <w:sz w:val="24"/>
          <w:szCs w:val="24"/>
        </w:rPr>
        <w:t xml:space="preserve"> Hal</w:t>
      </w:r>
      <w:r>
        <w:rPr>
          <w:rFonts w:ascii="Times New Roman" w:hAnsi="Times New Roman"/>
          <w:sz w:val="24"/>
          <w:szCs w:val="24"/>
        </w:rPr>
        <w:t xml:space="preserve"> </w:t>
      </w:r>
      <w:r w:rsidRPr="007105ED">
        <w:rPr>
          <w:rFonts w:ascii="Times New Roman" w:hAnsi="Times New Roman"/>
          <w:sz w:val="24"/>
          <w:szCs w:val="24"/>
        </w:rPr>
        <w:t>tersebut dipandang sebagai sebuah peluang usaha yang cukup menjanjikan. Salah satu bidang usaha yang saat ini mengalami perkembangan</w:t>
      </w:r>
      <w:r>
        <w:rPr>
          <w:rFonts w:ascii="Times New Roman" w:hAnsi="Times New Roman"/>
          <w:sz w:val="24"/>
          <w:szCs w:val="24"/>
        </w:rPr>
        <w:t xml:space="preserve"> </w:t>
      </w:r>
      <w:r w:rsidRPr="007105ED">
        <w:rPr>
          <w:rFonts w:ascii="Times New Roman" w:hAnsi="Times New Roman"/>
          <w:sz w:val="24"/>
          <w:szCs w:val="24"/>
        </w:rPr>
        <w:t>adalah</w:t>
      </w:r>
      <w:r>
        <w:rPr>
          <w:rFonts w:ascii="Times New Roman" w:hAnsi="Times New Roman"/>
          <w:sz w:val="24"/>
          <w:szCs w:val="24"/>
        </w:rPr>
        <w:t xml:space="preserve"> </w:t>
      </w:r>
      <w:r w:rsidRPr="007105ED">
        <w:rPr>
          <w:rFonts w:ascii="Times New Roman" w:hAnsi="Times New Roman"/>
          <w:sz w:val="24"/>
          <w:szCs w:val="24"/>
        </w:rPr>
        <w:t xml:space="preserve">pada bidang usaha makanan dan minuman seperti </w:t>
      </w:r>
      <w:r>
        <w:rPr>
          <w:rFonts w:ascii="Times New Roman" w:hAnsi="Times New Roman"/>
          <w:sz w:val="24"/>
          <w:szCs w:val="24"/>
        </w:rPr>
        <w:t>café.</w:t>
      </w:r>
      <w:r w:rsidR="00C54654">
        <w:rPr>
          <w:rFonts w:ascii="Times New Roman" w:hAnsi="Times New Roman"/>
          <w:sz w:val="24"/>
          <w:szCs w:val="24"/>
        </w:rPr>
        <w:t xml:space="preserve"> </w:t>
      </w:r>
    </w:p>
    <w:p w:rsidR="00D265DB" w:rsidRDefault="00420743" w:rsidP="00420743">
      <w:pPr>
        <w:ind w:firstLine="720"/>
        <w:jc w:val="both"/>
        <w:rPr>
          <w:rFonts w:ascii="Times New Roman" w:hAnsi="Times New Roman"/>
          <w:sz w:val="24"/>
          <w:szCs w:val="24"/>
        </w:rPr>
      </w:pPr>
      <w:r w:rsidRPr="007105ED">
        <w:rPr>
          <w:rFonts w:ascii="Times New Roman" w:hAnsi="Times New Roman"/>
          <w:sz w:val="24"/>
          <w:szCs w:val="24"/>
        </w:rPr>
        <w:t>Cafe dalam bahasa Perancis secara harfiah mempunyai arti yaitu(minuman) kopi, tetapi kemudian menjadi tempat untuk menikmati minuman</w:t>
      </w:r>
      <w:r>
        <w:rPr>
          <w:rFonts w:ascii="Times New Roman" w:hAnsi="Times New Roman"/>
          <w:sz w:val="24"/>
          <w:szCs w:val="24"/>
        </w:rPr>
        <w:t xml:space="preserve"> </w:t>
      </w:r>
      <w:r w:rsidRPr="007105ED">
        <w:rPr>
          <w:rFonts w:ascii="Times New Roman" w:hAnsi="Times New Roman"/>
          <w:sz w:val="24"/>
          <w:szCs w:val="24"/>
        </w:rPr>
        <w:t>yang bukan hanya kopi saja, melainkan juga jenis minuman lainnya. DiIndonesia sendiri Cafe mempunyai arti semacam tempat sederhana, tetapi juga</w:t>
      </w:r>
      <w:r>
        <w:rPr>
          <w:rFonts w:ascii="Times New Roman" w:hAnsi="Times New Roman"/>
          <w:sz w:val="24"/>
          <w:szCs w:val="24"/>
        </w:rPr>
        <w:t xml:space="preserve"> </w:t>
      </w:r>
      <w:r w:rsidRPr="007105ED">
        <w:rPr>
          <w:rFonts w:ascii="Times New Roman" w:hAnsi="Times New Roman"/>
          <w:sz w:val="24"/>
          <w:szCs w:val="24"/>
        </w:rPr>
        <w:t xml:space="preserve">tempat yang cukup menarik untuk menikmati makanan ringan. Marsum </w:t>
      </w:r>
      <w:r w:rsidR="00D265DB">
        <w:rPr>
          <w:rFonts w:ascii="Times New Roman" w:hAnsi="Times New Roman"/>
          <w:sz w:val="24"/>
          <w:szCs w:val="24"/>
        </w:rPr>
        <w:t>(2005) dalam Kristina (2013:14).</w:t>
      </w:r>
      <w:r w:rsidR="00D265DB" w:rsidRPr="00D265DB">
        <w:t xml:space="preserve"> </w:t>
      </w:r>
      <w:r w:rsidR="00D265DB">
        <w:rPr>
          <w:rFonts w:ascii="Times New Roman" w:hAnsi="Times New Roman"/>
          <w:sz w:val="24"/>
          <w:szCs w:val="24"/>
        </w:rPr>
        <w:t>P</w:t>
      </w:r>
      <w:r w:rsidR="00D265DB" w:rsidRPr="00D265DB">
        <w:rPr>
          <w:rFonts w:ascii="Times New Roman" w:hAnsi="Times New Roman"/>
          <w:sz w:val="24"/>
          <w:szCs w:val="24"/>
        </w:rPr>
        <w:t>angan dibentuk berdasarkan kandungan gizi komoditas yang dianalisis, yang dibagi menjadi 5 kelompok besar. Pengelompokan tersebut meliputi biji-bijian/umbi-umbian (karbohidrat), ikan/daging/ telur/susu (sumber protein hewani), sayur/buah (sumber protein nabati, vitamin dan mineral), kelompok makanan lain yang terdiri dari komoditas lemak/kacang-kacangan, bahan minuman, rempah</w:t>
      </w:r>
      <w:r w:rsidR="00D80EF3">
        <w:rPr>
          <w:rFonts w:ascii="Times New Roman" w:hAnsi="Times New Roman"/>
          <w:sz w:val="24"/>
          <w:szCs w:val="24"/>
        </w:rPr>
        <w:t xml:space="preserve"> </w:t>
      </w:r>
      <w:r w:rsidR="00D265DB" w:rsidRPr="00D265DB">
        <w:rPr>
          <w:rFonts w:ascii="Times New Roman" w:hAnsi="Times New Roman"/>
          <w:sz w:val="24"/>
          <w:szCs w:val="24"/>
        </w:rPr>
        <w:t>rempah. dan makanan yang dimasak dan kelompok terakhir adalah listrik.</w:t>
      </w:r>
      <w:r w:rsidR="00D80EF3">
        <w:rPr>
          <w:rFonts w:ascii="Times New Roman" w:hAnsi="Times New Roman"/>
          <w:sz w:val="24"/>
          <w:szCs w:val="24"/>
        </w:rPr>
        <w:t xml:space="preserve"> </w:t>
      </w:r>
      <w:r w:rsidR="00D80EF3">
        <w:rPr>
          <w:rFonts w:ascii="Times New Roman" w:hAnsi="Times New Roman"/>
          <w:sz w:val="24"/>
          <w:szCs w:val="24"/>
        </w:rPr>
        <w:fldChar w:fldCharType="begin" w:fldLock="1"/>
      </w:r>
      <w:r w:rsidR="00D80EF3">
        <w:rPr>
          <w:rFonts w:ascii="Times New Roman" w:hAnsi="Times New Roman"/>
          <w:sz w:val="24"/>
          <w:szCs w:val="24"/>
        </w:rPr>
        <w:instrText>ADDIN CSL_CITATION {"citationItems":[{"id":"ITEM-1","itemData":{"ISSN":"2252-6560","abstract":"________________________________________________________________ 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quite high than the rural area. .","author":[{"dropping-particle":"","family":"Sari, Nilam Anggar, Adawiyah","given":"Raudatul","non-dropping-particle":"","parse-names":false,"suffix":""}],"container-title":"Economics Development Analysis Journal","id":"ITEM-1","issue":"2","issued":{"date-parts":[["2019"]]},"page":"200-214","title":"Economics Development Analysis Journal The Impact of 900VA Electricity Tariff Adjustment on Household Consumption","type":"article-journal","volume":"8"},"uris":["http://www.mendeley.com/documents/?uuid=e4092961-7047-42a7-b60f-f4568df6eab6"]}],"mendeley":{"formattedCitation":"(Sari, Nilam Anggar, Adawiyah, 2019)","plainTextFormattedCitation":"(Sari, Nilam Anggar, Adawiyah, 2019)","previouslyFormattedCitation":"(Sari, Nilam Anggar, Adawiyah, 2019)"},"properties":{"noteIndex":0},"schema":"https://github.com/citation-style-language/schema/raw/master/csl-citation.json"}</w:instrText>
      </w:r>
      <w:r w:rsidR="00D80EF3">
        <w:rPr>
          <w:rFonts w:ascii="Times New Roman" w:hAnsi="Times New Roman"/>
          <w:sz w:val="24"/>
          <w:szCs w:val="24"/>
        </w:rPr>
        <w:fldChar w:fldCharType="separate"/>
      </w:r>
      <w:r w:rsidR="00D80EF3" w:rsidRPr="00D80EF3">
        <w:rPr>
          <w:rFonts w:ascii="Times New Roman" w:hAnsi="Times New Roman"/>
          <w:noProof/>
          <w:sz w:val="24"/>
          <w:szCs w:val="24"/>
        </w:rPr>
        <w:t>(Sari, Nilam Anggar, Adawiyah, 2019)</w:t>
      </w:r>
      <w:r w:rsidR="00D80EF3">
        <w:rPr>
          <w:rFonts w:ascii="Times New Roman" w:hAnsi="Times New Roman"/>
          <w:sz w:val="24"/>
          <w:szCs w:val="24"/>
        </w:rPr>
        <w:fldChar w:fldCharType="end"/>
      </w:r>
    </w:p>
    <w:p w:rsidR="00420743" w:rsidRDefault="00D265DB" w:rsidP="00420743">
      <w:pPr>
        <w:ind w:firstLine="720"/>
        <w:jc w:val="both"/>
        <w:rPr>
          <w:rFonts w:ascii="Times New Roman" w:hAnsi="Times New Roman"/>
          <w:sz w:val="24"/>
          <w:szCs w:val="24"/>
        </w:rPr>
      </w:pPr>
      <w:r>
        <w:rPr>
          <w:rFonts w:ascii="Times New Roman" w:hAnsi="Times New Roman"/>
          <w:sz w:val="24"/>
          <w:szCs w:val="24"/>
        </w:rPr>
        <w:t xml:space="preserve"> M</w:t>
      </w:r>
      <w:r w:rsidR="00420743" w:rsidRPr="007105ED">
        <w:rPr>
          <w:rFonts w:ascii="Times New Roman" w:hAnsi="Times New Roman"/>
          <w:sz w:val="24"/>
          <w:szCs w:val="24"/>
        </w:rPr>
        <w:t>engemukakan bahwa “Café adalah tempat untuk makan dan minum sajian cepat saji dan menyuguhkan suasana santai dan tidak resmi, selain itu juga merupakan suatu tipe dari restoran yang biasanya menyediakan tempat duduk didalam dan diluar restoran”</w:t>
      </w:r>
      <w:r w:rsidR="00420743">
        <w:rPr>
          <w:rFonts w:ascii="Times New Roman" w:hAnsi="Times New Roman"/>
          <w:sz w:val="24"/>
          <w:szCs w:val="24"/>
        </w:rPr>
        <w:t>.</w:t>
      </w:r>
      <w:r w:rsidR="00020101" w:rsidRPr="00020101">
        <w:t xml:space="preserve"> </w:t>
      </w:r>
      <w:r w:rsidR="0018343D">
        <w:rPr>
          <w:rFonts w:ascii="Times New Roman" w:hAnsi="Times New Roman"/>
          <w:sz w:val="24"/>
          <w:szCs w:val="24"/>
        </w:rPr>
        <w:t xml:space="preserve">Persaingan di sektor </w:t>
      </w:r>
      <w:r w:rsidR="00020101" w:rsidRPr="00020101">
        <w:rPr>
          <w:rFonts w:ascii="Times New Roman" w:hAnsi="Times New Roman"/>
          <w:sz w:val="24"/>
          <w:szCs w:val="24"/>
        </w:rPr>
        <w:t xml:space="preserve"> merupakan norma baru yang perlu disikapi secara strategis untuk menghindari tantangan internal dan eksternal yang memengaruhi produktivitas</w:t>
      </w:r>
      <w:r w:rsidR="0018343D">
        <w:rPr>
          <w:rFonts w:ascii="Times New Roman" w:hAnsi="Times New Roman"/>
          <w:sz w:val="24"/>
          <w:szCs w:val="24"/>
        </w:rPr>
        <w:t xml:space="preserve">. </w:t>
      </w:r>
      <w:r w:rsidR="0018343D">
        <w:rPr>
          <w:rFonts w:ascii="Times New Roman" w:hAnsi="Times New Roman"/>
          <w:sz w:val="24"/>
          <w:szCs w:val="24"/>
        </w:rPr>
        <w:fldChar w:fldCharType="begin" w:fldLock="1"/>
      </w:r>
      <w:r w:rsidR="000136E0">
        <w:rPr>
          <w:rFonts w:ascii="Times New Roman" w:hAnsi="Times New Roman"/>
          <w:sz w:val="24"/>
          <w:szCs w:val="24"/>
        </w:rPr>
        <w:instrText>ADDIN CSL_CITATION {"citationItems":[{"id":"ITEM-1","itemData":{"DOI":"10.47750/QAS/23.188.21","ISSN":"26684861","abstract":"This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work-life.","author":[{"dropping-particle":"","family":"Sabran","given":"","non-dropping-particle":"","parse-names":false,"suffix":""},{"dropping-particle":"","family":"Ekowati","given":"Vivin Maharani","non-dropping-particle":"","parse-names":false,"suffix":""},{"dropping-particle":"","family":"Supriyanto","given":"Achmad Sani","non-dropping-particle":"","parse-names":false,"suffix":""}],"container-title":"Quality - Access to Success","id":"ITEM-1","issue":"188","issued":{"date-parts":[["2022"]]},"page":"145-153","title":"The Interactive Effects of Leadership Styles on Counterproductive Work Behavior: An Examination Through Multiple Theoretical Lenses","type":"article-journal","volume":"23"},"uris":["http://www.mendeley.com/documents/?uuid=4eb9bfa1-2ea9-4f68-a558-f220018c467d"]}],"mendeley":{"formattedCitation":"(Sabran et al., 2022)","plainTextFormattedCitation":"(Sabran et al., 2022)","previouslyFormattedCitation":"(Sabran et al., 2022)"},"properties":{"noteIndex":0},"schema":"https://github.com/citation-style-language/schema/raw/master/csl-citation.json"}</w:instrText>
      </w:r>
      <w:r w:rsidR="0018343D">
        <w:rPr>
          <w:rFonts w:ascii="Times New Roman" w:hAnsi="Times New Roman"/>
          <w:sz w:val="24"/>
          <w:szCs w:val="24"/>
        </w:rPr>
        <w:fldChar w:fldCharType="separate"/>
      </w:r>
      <w:r w:rsidR="0018343D" w:rsidRPr="0018343D">
        <w:rPr>
          <w:rFonts w:ascii="Times New Roman" w:hAnsi="Times New Roman"/>
          <w:noProof/>
          <w:sz w:val="24"/>
          <w:szCs w:val="24"/>
        </w:rPr>
        <w:t>(Sabran et al., 2022)</w:t>
      </w:r>
      <w:r w:rsidR="0018343D">
        <w:rPr>
          <w:rFonts w:ascii="Times New Roman" w:hAnsi="Times New Roman"/>
          <w:sz w:val="24"/>
          <w:szCs w:val="24"/>
        </w:rPr>
        <w:fldChar w:fldCharType="end"/>
      </w:r>
    </w:p>
    <w:p w:rsidR="00420743" w:rsidRDefault="00420743" w:rsidP="00420743">
      <w:pPr>
        <w:ind w:firstLine="720"/>
        <w:jc w:val="both"/>
        <w:rPr>
          <w:rFonts w:ascii="Times New Roman" w:hAnsi="Times New Roman"/>
          <w:sz w:val="24"/>
          <w:szCs w:val="24"/>
        </w:rPr>
      </w:pPr>
      <w:r w:rsidRPr="00B10317">
        <w:rPr>
          <w:rFonts w:ascii="Times New Roman" w:hAnsi="Times New Roman"/>
          <w:sz w:val="24"/>
          <w:szCs w:val="24"/>
        </w:rPr>
        <w:t>Cafe merupakan salah satu tempat yang digemari oleh</w:t>
      </w:r>
      <w:r>
        <w:rPr>
          <w:rFonts w:ascii="Times New Roman" w:hAnsi="Times New Roman"/>
          <w:sz w:val="24"/>
          <w:szCs w:val="24"/>
        </w:rPr>
        <w:t xml:space="preserve"> </w:t>
      </w:r>
      <w:r w:rsidRPr="00B10317">
        <w:rPr>
          <w:rFonts w:ascii="Times New Roman" w:hAnsi="Times New Roman"/>
          <w:sz w:val="24"/>
          <w:szCs w:val="24"/>
        </w:rPr>
        <w:t>berbagai</w:t>
      </w:r>
      <w:r>
        <w:rPr>
          <w:rFonts w:ascii="Times New Roman" w:hAnsi="Times New Roman"/>
          <w:sz w:val="24"/>
          <w:szCs w:val="24"/>
        </w:rPr>
        <w:t xml:space="preserve"> </w:t>
      </w:r>
      <w:r w:rsidRPr="00B10317">
        <w:rPr>
          <w:rFonts w:ascii="Times New Roman" w:hAnsi="Times New Roman"/>
          <w:sz w:val="24"/>
          <w:szCs w:val="24"/>
        </w:rPr>
        <w:t>kalangan baik itu remaja, pelajar maupun mahasiswa, selebriti, eksekutif, danmasyarakat umum lainnya. Meskipun digemari berbagai kalangan, tetapsajakebanyakan dari pengunjung cafe adalah anak muda. Hal ini dikarenakananakmuda memiliki kecenderungan untuk berkumpul, bersosialisasi atauhanyauntuk sekedar hang out bersama teman-temannya. Selain itu juga</w:t>
      </w:r>
      <w:r>
        <w:rPr>
          <w:rFonts w:ascii="Times New Roman" w:hAnsi="Times New Roman"/>
          <w:sz w:val="24"/>
          <w:szCs w:val="24"/>
        </w:rPr>
        <w:t xml:space="preserve"> </w:t>
      </w:r>
      <w:r w:rsidRPr="00B10317">
        <w:rPr>
          <w:rFonts w:ascii="Times New Roman" w:hAnsi="Times New Roman"/>
          <w:sz w:val="24"/>
          <w:szCs w:val="24"/>
        </w:rPr>
        <w:t>untuk</w:t>
      </w:r>
      <w:r>
        <w:rPr>
          <w:rFonts w:ascii="Times New Roman" w:hAnsi="Times New Roman"/>
          <w:sz w:val="24"/>
          <w:szCs w:val="24"/>
        </w:rPr>
        <w:t xml:space="preserve"> </w:t>
      </w:r>
      <w:r w:rsidRPr="00B10317">
        <w:rPr>
          <w:rFonts w:ascii="Times New Roman" w:hAnsi="Times New Roman"/>
          <w:sz w:val="24"/>
          <w:szCs w:val="24"/>
        </w:rPr>
        <w:t>berkomunikasi, bersosialisasi untuk membentuk self identity mereka</w:t>
      </w:r>
      <w:r>
        <w:rPr>
          <w:rFonts w:ascii="Times New Roman" w:hAnsi="Times New Roman"/>
          <w:sz w:val="24"/>
          <w:szCs w:val="24"/>
        </w:rPr>
        <w:t xml:space="preserve"> </w:t>
      </w:r>
      <w:r w:rsidRPr="00B10317">
        <w:rPr>
          <w:rFonts w:ascii="Times New Roman" w:hAnsi="Times New Roman"/>
          <w:sz w:val="24"/>
          <w:szCs w:val="24"/>
        </w:rPr>
        <w:t>dan</w:t>
      </w:r>
      <w:r>
        <w:rPr>
          <w:rFonts w:ascii="Times New Roman" w:hAnsi="Times New Roman"/>
          <w:sz w:val="24"/>
          <w:szCs w:val="24"/>
        </w:rPr>
        <w:t xml:space="preserve"> </w:t>
      </w:r>
      <w:r w:rsidRPr="00B10317">
        <w:rPr>
          <w:rFonts w:ascii="Times New Roman" w:hAnsi="Times New Roman"/>
          <w:sz w:val="24"/>
          <w:szCs w:val="24"/>
        </w:rPr>
        <w:t>mencari ruang publik.</w:t>
      </w:r>
      <w:r>
        <w:rPr>
          <w:rFonts w:ascii="Times New Roman" w:hAnsi="Times New Roman"/>
          <w:sz w:val="24"/>
          <w:szCs w:val="24"/>
        </w:rPr>
        <w:t xml:space="preserve"> Hal ini di buktikan dengan data yang di sampaikan oleh </w:t>
      </w:r>
      <w:r w:rsidRPr="003B329C">
        <w:rPr>
          <w:rFonts w:ascii="Times New Roman" w:hAnsi="Times New Roman"/>
          <w:sz w:val="24"/>
          <w:szCs w:val="24"/>
        </w:rPr>
        <w:t>Ketua Dewan</w:t>
      </w:r>
      <w:r>
        <w:rPr>
          <w:rFonts w:ascii="Times New Roman" w:hAnsi="Times New Roman"/>
          <w:sz w:val="24"/>
          <w:szCs w:val="24"/>
        </w:rPr>
        <w:t xml:space="preserve"> </w:t>
      </w:r>
      <w:r w:rsidRPr="003B329C">
        <w:rPr>
          <w:rFonts w:ascii="Times New Roman" w:hAnsi="Times New Roman"/>
          <w:sz w:val="24"/>
          <w:szCs w:val="24"/>
        </w:rPr>
        <w:t>Pembina</w:t>
      </w:r>
      <w:r>
        <w:rPr>
          <w:rFonts w:ascii="Times New Roman" w:hAnsi="Times New Roman"/>
          <w:sz w:val="24"/>
          <w:szCs w:val="24"/>
        </w:rPr>
        <w:t xml:space="preserve"> </w:t>
      </w:r>
      <w:r w:rsidRPr="003B329C">
        <w:rPr>
          <w:rFonts w:ascii="Times New Roman" w:hAnsi="Times New Roman"/>
          <w:sz w:val="24"/>
          <w:szCs w:val="24"/>
        </w:rPr>
        <w:t xml:space="preserve">Asosiasi Pengusaha Kafe dan Restoran Indonesia (Apkrindo) </w:t>
      </w:r>
      <w:r>
        <w:rPr>
          <w:rFonts w:ascii="Times New Roman" w:hAnsi="Times New Roman"/>
          <w:sz w:val="24"/>
          <w:szCs w:val="24"/>
        </w:rPr>
        <w:t>Stevan Lie.</w:t>
      </w:r>
      <w:r w:rsidRPr="00B10317">
        <w:t xml:space="preserve"> </w:t>
      </w:r>
      <w:r w:rsidRPr="00B10317">
        <w:rPr>
          <w:rFonts w:ascii="Times New Roman" w:hAnsi="Times New Roman"/>
          <w:sz w:val="24"/>
          <w:szCs w:val="24"/>
        </w:rPr>
        <w:t>Menurut Stevan, pertumbuhan</w:t>
      </w:r>
      <w:r>
        <w:rPr>
          <w:rFonts w:ascii="Times New Roman" w:hAnsi="Times New Roman"/>
          <w:sz w:val="24"/>
          <w:szCs w:val="24"/>
        </w:rPr>
        <w:t xml:space="preserve"> di</w:t>
      </w:r>
      <w:r w:rsidRPr="00B10317">
        <w:rPr>
          <w:rFonts w:ascii="Times New Roman" w:hAnsi="Times New Roman"/>
          <w:sz w:val="24"/>
          <w:szCs w:val="24"/>
        </w:rPr>
        <w:t xml:space="preserve"> bidang kafe dan resto setiap tahunnya naik sekitar 15-20%. Sementara itu, dari sisi jumlah pelaku usaha di bidang ini diperkirakan lebih dari 10.000 kafé di seluruh Tanah Air. Dari sisi pendapatan pun diprediksikan terus meningkat dari semula USD 3,4 miliar menjadi USD 4,16 miliar.</w:t>
      </w:r>
      <w:r>
        <w:rPr>
          <w:rFonts w:ascii="Times New Roman" w:hAnsi="Times New Roman"/>
          <w:sz w:val="24"/>
          <w:szCs w:val="24"/>
        </w:rPr>
        <w:t xml:space="preserve"> </w:t>
      </w:r>
    </w:p>
    <w:p w:rsidR="00C54654" w:rsidRDefault="00C54654" w:rsidP="00C54654">
      <w:pPr>
        <w:jc w:val="both"/>
        <w:rPr>
          <w:rFonts w:ascii="Times New Roman" w:hAnsi="Times New Roman"/>
          <w:sz w:val="24"/>
          <w:szCs w:val="24"/>
        </w:rPr>
      </w:pPr>
      <w:r>
        <w:rPr>
          <w:rFonts w:ascii="Times New Roman" w:hAnsi="Times New Roman"/>
          <w:sz w:val="24"/>
          <w:szCs w:val="24"/>
        </w:rPr>
        <w:tab/>
      </w:r>
      <w:r w:rsidRPr="00C54654">
        <w:rPr>
          <w:rFonts w:ascii="Times New Roman" w:hAnsi="Times New Roman"/>
          <w:sz w:val="24"/>
          <w:szCs w:val="24"/>
        </w:rPr>
        <w:t>Menurut (Kotler &amp; Amstrong, 2013) mendefinisikan variasi produk sebagai unit tersendiri dalam suatu merek atau lini produk yang dapat dibedakan berdasarkan ukuran, harga, penampilan atau suatu ciri lain.</w:t>
      </w:r>
    </w:p>
    <w:p w:rsidR="00C54654" w:rsidRPr="00700AB9" w:rsidRDefault="00C54654" w:rsidP="00C54654">
      <w:pPr>
        <w:ind w:firstLine="426"/>
        <w:jc w:val="both"/>
        <w:rPr>
          <w:rFonts w:ascii="Times New Roman" w:hAnsi="Times New Roman"/>
          <w:sz w:val="24"/>
          <w:szCs w:val="24"/>
        </w:rPr>
      </w:pPr>
      <w:r w:rsidRPr="00700AB9">
        <w:rPr>
          <w:rFonts w:ascii="Times New Roman" w:hAnsi="Times New Roman"/>
          <w:sz w:val="24"/>
          <w:szCs w:val="24"/>
        </w:rPr>
        <w:t xml:space="preserve">Kualitas pelayanan adalah suatu keadaan dinamis yang berkaitan erat dengan produk, jasa, sumber daya manusia. Serta proses dan lingkungan yang setidaknya dapat memenuhi atau malah </w:t>
      </w:r>
      <w:r w:rsidRPr="00700AB9">
        <w:rPr>
          <w:rFonts w:ascii="Times New Roman" w:hAnsi="Times New Roman"/>
          <w:sz w:val="24"/>
          <w:szCs w:val="24"/>
        </w:rPr>
        <w:lastRenderedPageBreak/>
        <w:t>dapat melebihi kualitas pelayanan yang diharapkan. (Menurut Fandy Tjiptono,2005). Sedangkan Sumber daya manusia merupakan aset yang sangat berharga dan unsur terpenting dalam mencapai tujuan organisasi baik bagi organisasi publik maupun swasta. Fokus yang harus dimiliki seorang pemimpin dalam meningkatkan efektivitas organisasi adalah meningkatkan sumber daya manusia karena efektivitas dan keberhasilan suatu organisasi bergantung pada kualitas dan kinerja sumber daya manusia yang ada di dalam organisasi tersebut. Hal ini dikarenakan sumber daya manusia merupakan satu-satunya sumber</w:t>
      </w:r>
      <w:r w:rsidR="007B6411">
        <w:rPr>
          <w:rFonts w:ascii="Times New Roman" w:hAnsi="Times New Roman"/>
          <w:sz w:val="24"/>
          <w:szCs w:val="24"/>
        </w:rPr>
        <w:t xml:space="preserve"> daya yang memiliki kecerdasan. </w:t>
      </w:r>
      <w:r w:rsidR="00020101">
        <w:rPr>
          <w:rFonts w:ascii="Times New Roman" w:hAnsi="Times New Roman"/>
          <w:sz w:val="24"/>
          <w:szCs w:val="24"/>
        </w:rPr>
        <w:fldChar w:fldCharType="begin" w:fldLock="1"/>
      </w:r>
      <w:r w:rsidR="0018343D">
        <w:rPr>
          <w:rFonts w:ascii="Times New Roman" w:hAnsi="Times New Roman"/>
          <w:sz w:val="24"/>
          <w:szCs w:val="24"/>
        </w:rPr>
        <w:instrText>ADDIN CSL_CITATION {"citationItems":[{"id":"ITEM-1","itemData":{"DOI":"10.26418/jebik.v8i3.35001","ISSN":"20879954","abstract":"The purpose of this study was to examine the influence of job satisfaction and organizational commitment towards organizational citizenship behavior. The study was a case study on employees of local water company “Tirta Mahakam”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influence.","author":[{"dropping-particle":"","family":"Iskandar","given":"Iskandar","non-dropping-particle":"","parse-names":false,"suffix":""},{"dropping-particle":"","family":"Hutagalung","given":"Dedi Januar","non-dropping-particle":"","parse-names":false,"suffix":""},{"dropping-particle":"","family":"Adawiyah","given":"Raudatul","non-dropping-particle":"","parse-names":false,"suffix":""}],"container-title":"Jurnal Ekonomi Bisnis dan Kewirausahaan","id":"ITEM-1","issue":"3","issued":{"date-parts":[["2019","12","19"]]},"page":"236","publisher":"Tanjungpura University","title":"The Effect of Job Satisfaction and Organizational Commitment Towards Organizational Citizenship Behavior (OCB): A Case Study on Employee of Local Water Company “Tirta Mahakam” Kutai Kartanegara Indonesia","type":"article-journal","volume":"8"},"uris":["http://www.mendeley.com/documents/?uuid=758f8e92-ccc9-35ea-8da4-0834e81e18cd"]}],"mendeley":{"formattedCitation":"(Iskandar et al., 2019)","plainTextFormattedCitation":"(Iskandar et al., 2019)","previouslyFormattedCitation":"(Iskandar et al., 2019)"},"properties":{"noteIndex":0},"schema":"https://github.com/citation-style-language/schema/raw/master/csl-citation.json"}</w:instrText>
      </w:r>
      <w:r w:rsidR="00020101">
        <w:rPr>
          <w:rFonts w:ascii="Times New Roman" w:hAnsi="Times New Roman"/>
          <w:sz w:val="24"/>
          <w:szCs w:val="24"/>
        </w:rPr>
        <w:fldChar w:fldCharType="separate"/>
      </w:r>
      <w:r w:rsidR="00020101" w:rsidRPr="00020101">
        <w:rPr>
          <w:rFonts w:ascii="Times New Roman" w:hAnsi="Times New Roman"/>
          <w:noProof/>
          <w:sz w:val="24"/>
          <w:szCs w:val="24"/>
        </w:rPr>
        <w:t>(Iskandar et al., 2019)</w:t>
      </w:r>
      <w:r w:rsidR="00020101">
        <w:rPr>
          <w:rFonts w:ascii="Times New Roman" w:hAnsi="Times New Roman"/>
          <w:sz w:val="24"/>
          <w:szCs w:val="24"/>
        </w:rPr>
        <w:fldChar w:fldCharType="end"/>
      </w:r>
    </w:p>
    <w:p w:rsidR="00700AB9" w:rsidRPr="00700AB9" w:rsidRDefault="00700AB9" w:rsidP="00C54654">
      <w:pPr>
        <w:ind w:firstLine="426"/>
        <w:jc w:val="both"/>
        <w:rPr>
          <w:rFonts w:ascii="Times New Roman" w:hAnsi="Times New Roman"/>
          <w:sz w:val="24"/>
          <w:szCs w:val="24"/>
        </w:rPr>
      </w:pPr>
      <w:r w:rsidRPr="00700AB9">
        <w:rPr>
          <w:rFonts w:ascii="Times New Roman" w:hAnsi="Times New Roman"/>
          <w:sz w:val="24"/>
          <w:szCs w:val="24"/>
        </w:rPr>
        <w:t>Menurut Kotler dalam Sunyoto (2019:131), harga adalah sejumlah uang yang dibebankan pada suatu produk tertentu. Perusahaan menetapkan harga dalam berbagai cara. Di dalam perusahaan kecil, harga seringkali ditetapkan oleh manajemen puncak</w:t>
      </w:r>
    </w:p>
    <w:p w:rsidR="003716E7" w:rsidRDefault="00420743" w:rsidP="00181EAD">
      <w:pPr>
        <w:spacing w:after="0" w:line="480" w:lineRule="auto"/>
        <w:ind w:left="426" w:firstLine="588"/>
        <w:contextualSpacing/>
        <w:jc w:val="both"/>
        <w:rPr>
          <w:rFonts w:ascii="Times New Roman" w:hAnsi="Times New Roman"/>
          <w:b/>
          <w:sz w:val="24"/>
          <w:szCs w:val="24"/>
        </w:rPr>
      </w:pPr>
      <w:r w:rsidRPr="00283045">
        <w:rPr>
          <w:rFonts w:ascii="Times New Roman" w:hAnsi="Times New Roman"/>
          <w:sz w:val="24"/>
          <w:lang w:val="id-ID"/>
        </w:rPr>
        <w:t>Berdasarkan</w:t>
      </w:r>
      <w:r w:rsidR="000136E0" w:rsidRPr="000136E0">
        <w:rPr>
          <w:rFonts w:ascii="Times New Roman" w:hAnsi="Times New Roman"/>
          <w:sz w:val="24"/>
        </w:rPr>
        <w:t>, tujuan utama penelitian ini adalah untuk mengatasi kesenjangan kontekstual</w:t>
      </w:r>
      <w:r w:rsidR="000136E0">
        <w:rPr>
          <w:rFonts w:ascii="Times New Roman" w:hAnsi="Times New Roman"/>
          <w:sz w:val="24"/>
        </w:rPr>
        <w:t xml:space="preserve">. </w:t>
      </w:r>
      <w:r w:rsidR="000136E0">
        <w:rPr>
          <w:rFonts w:ascii="Times New Roman" w:hAnsi="Times New Roman"/>
          <w:sz w:val="24"/>
        </w:rPr>
        <w:fldChar w:fldCharType="begin" w:fldLock="1"/>
      </w:r>
      <w:r w:rsidR="00246F35">
        <w:rPr>
          <w:rFonts w:ascii="Times New Roman" w:hAnsi="Times New Roman"/>
          <w:sz w:val="24"/>
        </w:rPr>
        <w:instrText>ADDIN CSL_CITATION {"citationItems":[{"id":"ITEM-1","itemData":{"DOI":"10.47750/QAS/22.184.27","ISSN":"26684861","abstract":"Human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performance.","author":[{"dropping-particle":"","family":"Ekowati","given":"Vivin Maharani","non-dropping-particle":"","parse-names":false,"suffix":""},{"dropping-particle":"","family":"Sabran","given":"","non-dropping-particle":"","parse-names":false,"suffix":""},{"dropping-particle":"","family":"Supriyanto","given":"Achmad Sani","non-dropping-particle":"","parse-names":false,"suffix":""},{"dropping-particle":"","family":"Pratiwi","given":"Vilnanda Ulvilia","non-dropping-particle":"","parse-names":false,"suffix":""},{"dropping-particle":"","family":"Masyhuri","given":"","non-dropping-particle":"","parse-names":false,"suffix":""}],"container-title":"Quality - Access to Success","id":"ITEM-1","issue":"184","issued":{"date-parts":[["2021","10","1"]]},"page":"211-216","publisher":"SRAC - Romanian Society for Quality","title":"Assessing the impact of empowerment on achieving employee performance mediating role of information communication technology","type":"article-journal","volume":"22"},"uris":["http://www.mendeley.com/documents/?uuid=f4e20d99-359e-3096-8ad0-95e32eabcc7c"]}],"mendeley":{"formattedCitation":"(Ekowati et al., 2021)","plainTextFormattedCitation":"(Ekowati et al., 2021)","previouslyFormattedCitation":"(Ekowati et al., 2021)"},"properties":{"noteIndex":0},"schema":"https://github.com/citation-style-language/schema/raw/master/csl-citation.json"}</w:instrText>
      </w:r>
      <w:r w:rsidR="000136E0">
        <w:rPr>
          <w:rFonts w:ascii="Times New Roman" w:hAnsi="Times New Roman"/>
          <w:sz w:val="24"/>
        </w:rPr>
        <w:fldChar w:fldCharType="separate"/>
      </w:r>
      <w:r w:rsidR="000136E0" w:rsidRPr="000136E0">
        <w:rPr>
          <w:rFonts w:ascii="Times New Roman" w:hAnsi="Times New Roman"/>
          <w:noProof/>
          <w:sz w:val="24"/>
        </w:rPr>
        <w:t>(Ekowati et al., 2021)</w:t>
      </w:r>
      <w:r w:rsidR="000136E0">
        <w:rPr>
          <w:rFonts w:ascii="Times New Roman" w:hAnsi="Times New Roman"/>
          <w:sz w:val="24"/>
        </w:rPr>
        <w:fldChar w:fldCharType="end"/>
      </w:r>
      <w:r w:rsidR="000136E0" w:rsidRPr="000136E0">
        <w:rPr>
          <w:rFonts w:ascii="Times New Roman" w:hAnsi="Times New Roman"/>
          <w:sz w:val="24"/>
        </w:rPr>
        <w:t xml:space="preserve"> </w:t>
      </w:r>
      <w:r w:rsidRPr="00283045">
        <w:rPr>
          <w:rFonts w:ascii="Times New Roman" w:hAnsi="Times New Roman"/>
          <w:sz w:val="24"/>
          <w:lang w:val="id-ID"/>
        </w:rPr>
        <w:t xml:space="preserve"> pembahasan diatas peneliti tertarik untuk melakukan penelitian dengan judul </w:t>
      </w:r>
      <w:r w:rsidRPr="00283045">
        <w:rPr>
          <w:rFonts w:ascii="Times New Roman" w:hAnsi="Times New Roman"/>
          <w:sz w:val="24"/>
        </w:rPr>
        <w:t>“</w:t>
      </w:r>
      <w:r w:rsidRPr="00283045">
        <w:rPr>
          <w:rFonts w:ascii="Times New Roman" w:hAnsi="Times New Roman"/>
          <w:b/>
          <w:sz w:val="24"/>
          <w:szCs w:val="24"/>
          <w:lang w:val="id-ID"/>
        </w:rPr>
        <w:t>Pengaruh</w:t>
      </w:r>
      <w:r>
        <w:rPr>
          <w:rFonts w:ascii="Times New Roman" w:hAnsi="Times New Roman"/>
          <w:b/>
          <w:sz w:val="24"/>
          <w:szCs w:val="24"/>
        </w:rPr>
        <w:t xml:space="preserve"> Varian Produk, Kualitas Pelayanan Dan Harga Terhadap Keputusan Pembelian Ulang Pada Café Laris Manis Kecamatan Sebulu</w:t>
      </w:r>
      <w:r w:rsidRPr="00283045">
        <w:rPr>
          <w:rFonts w:ascii="Times New Roman" w:hAnsi="Times New Roman"/>
          <w:b/>
          <w:sz w:val="24"/>
          <w:szCs w:val="24"/>
        </w:rPr>
        <w:t>”</w:t>
      </w:r>
    </w:p>
    <w:p w:rsidR="00420743" w:rsidRDefault="00420743" w:rsidP="00420743">
      <w:pPr>
        <w:spacing w:after="0" w:line="240" w:lineRule="auto"/>
        <w:ind w:left="426"/>
        <w:contextualSpacing/>
        <w:jc w:val="both"/>
        <w:rPr>
          <w:rFonts w:ascii="Times New Roman" w:eastAsiaTheme="minorHAnsi" w:hAnsi="Times New Roman"/>
          <w:sz w:val="24"/>
          <w:szCs w:val="24"/>
        </w:rPr>
      </w:pPr>
      <w:r>
        <w:rPr>
          <w:rFonts w:ascii="Times New Roman" w:eastAsiaTheme="minorHAnsi" w:hAnsi="Times New Roman"/>
          <w:sz w:val="24"/>
          <w:szCs w:val="24"/>
        </w:rPr>
        <w:t>1.2. Rumusan Masalah</w:t>
      </w:r>
    </w:p>
    <w:p w:rsidR="009B15AD" w:rsidRPr="00181EAD" w:rsidRDefault="00644F51" w:rsidP="00181EAD">
      <w:pPr>
        <w:spacing w:after="0" w:line="240" w:lineRule="auto"/>
        <w:ind w:left="426" w:firstLine="294"/>
        <w:contextualSpacing/>
        <w:jc w:val="both"/>
        <w:rPr>
          <w:rFonts w:ascii="Times New Roman" w:eastAsiaTheme="minorHAnsi" w:hAnsi="Times New Roman"/>
          <w:sz w:val="24"/>
          <w:szCs w:val="24"/>
        </w:rPr>
      </w:pPr>
      <w:r w:rsidRPr="00181EAD">
        <w:rPr>
          <w:rFonts w:ascii="Times New Roman" w:eastAsiaTheme="minorHAnsi" w:hAnsi="Times New Roman"/>
          <w:sz w:val="24"/>
          <w:szCs w:val="24"/>
        </w:rPr>
        <w:t>Kenyataan</w:t>
      </w:r>
      <w:r w:rsidR="009B15AD" w:rsidRPr="00181EAD">
        <w:rPr>
          <w:rFonts w:ascii="Times New Roman" w:eastAsiaTheme="minorHAnsi" w:hAnsi="Times New Roman"/>
          <w:sz w:val="24"/>
          <w:szCs w:val="24"/>
        </w:rPr>
        <w:t xml:space="preserve"> pada café laris manis di kecamatan sebulu ini adalah</w:t>
      </w:r>
      <w:r w:rsidR="008471BB">
        <w:rPr>
          <w:rFonts w:ascii="Times New Roman" w:eastAsiaTheme="minorHAnsi" w:hAnsi="Times New Roman"/>
          <w:sz w:val="24"/>
          <w:szCs w:val="24"/>
        </w:rPr>
        <w:t xml:space="preserve"> belum mengetahui</w:t>
      </w:r>
      <w:r w:rsidR="009B15AD" w:rsidRPr="00181EAD">
        <w:rPr>
          <w:rFonts w:ascii="Times New Roman" w:eastAsiaTheme="minorHAnsi" w:hAnsi="Times New Roman"/>
          <w:sz w:val="24"/>
          <w:szCs w:val="24"/>
        </w:rPr>
        <w:t xml:space="preserve"> bagaimana meningkatkan keputusan pembelian ulang konsumen pada café laris manis kecamatan sebulu dengan mempertimbangkan variabel-variabel, yaitu varian produk,kualitas pelayanan dan harga.</w:t>
      </w:r>
    </w:p>
    <w:p w:rsidR="00644F51" w:rsidRPr="00181EAD" w:rsidRDefault="00644F51" w:rsidP="00181EAD">
      <w:pPr>
        <w:spacing w:after="0" w:line="240" w:lineRule="auto"/>
        <w:ind w:left="426" w:firstLine="294"/>
        <w:contextualSpacing/>
        <w:jc w:val="both"/>
        <w:rPr>
          <w:rFonts w:ascii="Times New Roman" w:eastAsiaTheme="minorHAnsi" w:hAnsi="Times New Roman"/>
          <w:sz w:val="24"/>
          <w:szCs w:val="24"/>
        </w:rPr>
      </w:pPr>
      <w:r w:rsidRPr="00181EAD">
        <w:rPr>
          <w:rFonts w:ascii="Times New Roman" w:eastAsiaTheme="minorHAnsi" w:hAnsi="Times New Roman"/>
          <w:sz w:val="24"/>
          <w:szCs w:val="24"/>
        </w:rPr>
        <w:t>Seharusnya</w:t>
      </w:r>
      <w:r w:rsidR="009B15AD" w:rsidRPr="00181EAD">
        <w:rPr>
          <w:rFonts w:ascii="Times New Roman" w:eastAsiaTheme="minorHAnsi" w:hAnsi="Times New Roman"/>
          <w:sz w:val="24"/>
          <w:szCs w:val="24"/>
        </w:rPr>
        <w:t xml:space="preserve"> </w:t>
      </w:r>
      <w:r w:rsidR="00181EAD" w:rsidRPr="00181EAD">
        <w:rPr>
          <w:rFonts w:ascii="Times New Roman" w:hAnsi="Times New Roman"/>
          <w:sz w:val="24"/>
          <w:szCs w:val="24"/>
        </w:rPr>
        <w:t>keputusan membeli yaitu: “beberapa tahapan yang dilakukan oleh konsumen sebelum melakukan keputusan pembelian suatu produk”. Pengambilan keputusan membeli adalah proses pengenalan masalah (problem recognition), pencarian informasi, evaluasi (penilaian) dan seleksi dari alternatif produk, seleksi saluran distribusi dan pelaksanaan keputusan terhadap produk yang akan digunakan atau dibeli oleh konsumen (Munandar, 2012).</w:t>
      </w:r>
    </w:p>
    <w:p w:rsidR="00181EAD" w:rsidRDefault="00181EAD" w:rsidP="00181EAD">
      <w:pPr>
        <w:pStyle w:val="ListParagraph"/>
        <w:spacing w:after="0" w:line="360" w:lineRule="auto"/>
        <w:ind w:left="425" w:firstLine="295"/>
        <w:rPr>
          <w:rFonts w:ascii="Times New Roman" w:hAnsi="Times New Roman" w:cs="Times New Roman"/>
          <w:sz w:val="24"/>
          <w:szCs w:val="24"/>
        </w:rPr>
      </w:pPr>
      <w:r w:rsidRPr="008C59BA">
        <w:rPr>
          <w:rFonts w:ascii="Times New Roman" w:hAnsi="Times New Roman" w:cs="Times New Roman"/>
          <w:sz w:val="24"/>
          <w:szCs w:val="24"/>
        </w:rPr>
        <w:t>Berdasarkan uraian rumusan</w:t>
      </w:r>
      <w:r>
        <w:rPr>
          <w:rFonts w:ascii="Times New Roman" w:hAnsi="Times New Roman" w:cs="Times New Roman"/>
          <w:sz w:val="24"/>
          <w:szCs w:val="24"/>
        </w:rPr>
        <w:t xml:space="preserve"> masalah tersebut maka yang menjadi pertanyaan adalah</w:t>
      </w:r>
      <w:r w:rsidRPr="008C59BA">
        <w:rPr>
          <w:rFonts w:ascii="Times New Roman" w:hAnsi="Times New Roman" w:cs="Times New Roman"/>
          <w:sz w:val="24"/>
          <w:szCs w:val="24"/>
        </w:rPr>
        <w:t xml:space="preserve"> sebagai berikut:</w:t>
      </w:r>
      <w:r w:rsidR="00E943E9">
        <w:rPr>
          <w:rFonts w:ascii="Times New Roman" w:hAnsi="Times New Roman" w:cs="Times New Roman"/>
          <w:sz w:val="24"/>
          <w:szCs w:val="24"/>
        </w:rPr>
        <w:t xml:space="preserve"> </w:t>
      </w:r>
    </w:p>
    <w:p w:rsidR="00644F51" w:rsidRDefault="00181EAD" w:rsidP="00420743">
      <w:pPr>
        <w:spacing w:after="0" w:line="240" w:lineRule="auto"/>
        <w:ind w:left="426"/>
        <w:contextualSpacing/>
        <w:jc w:val="both"/>
        <w:rPr>
          <w:rFonts w:ascii="Times New Roman" w:eastAsiaTheme="minorHAnsi" w:hAnsi="Times New Roman"/>
          <w:sz w:val="24"/>
          <w:szCs w:val="24"/>
        </w:rPr>
      </w:pPr>
      <w:r>
        <w:rPr>
          <w:rFonts w:ascii="Times New Roman" w:eastAsiaTheme="minorHAnsi" w:hAnsi="Times New Roman"/>
          <w:sz w:val="24"/>
          <w:szCs w:val="24"/>
        </w:rPr>
        <w:t>1. Apakah varian produk mempengaruhi keputusan pembelian ulang?</w:t>
      </w:r>
    </w:p>
    <w:p w:rsidR="00181EAD" w:rsidRDefault="00181EAD" w:rsidP="00420743">
      <w:pPr>
        <w:spacing w:after="0" w:line="240" w:lineRule="auto"/>
        <w:ind w:left="426"/>
        <w:contextualSpacing/>
        <w:jc w:val="both"/>
        <w:rPr>
          <w:rFonts w:ascii="Times New Roman" w:eastAsiaTheme="minorHAnsi" w:hAnsi="Times New Roman"/>
          <w:sz w:val="24"/>
          <w:szCs w:val="24"/>
        </w:rPr>
      </w:pPr>
      <w:r>
        <w:rPr>
          <w:rFonts w:ascii="Times New Roman" w:eastAsiaTheme="minorHAnsi" w:hAnsi="Times New Roman"/>
          <w:sz w:val="24"/>
          <w:szCs w:val="24"/>
        </w:rPr>
        <w:t>2. Apakah kualitas pelayanan mempengaruhi keputusan pembelian ulang?</w:t>
      </w:r>
    </w:p>
    <w:p w:rsidR="00181EAD" w:rsidRPr="00181EAD" w:rsidRDefault="00181EAD" w:rsidP="00420743">
      <w:pPr>
        <w:spacing w:after="0" w:line="240" w:lineRule="auto"/>
        <w:ind w:left="426"/>
        <w:contextualSpacing/>
        <w:jc w:val="both"/>
        <w:rPr>
          <w:rFonts w:ascii="Times New Roman" w:eastAsiaTheme="minorHAnsi" w:hAnsi="Times New Roman"/>
          <w:sz w:val="24"/>
          <w:szCs w:val="24"/>
        </w:rPr>
      </w:pPr>
      <w:r>
        <w:rPr>
          <w:rFonts w:ascii="Times New Roman" w:eastAsiaTheme="minorHAnsi" w:hAnsi="Times New Roman"/>
          <w:sz w:val="24"/>
          <w:szCs w:val="24"/>
        </w:rPr>
        <w:t>3. Apakah harga mempengaruhi keputusan pembelian ulang?</w:t>
      </w:r>
    </w:p>
    <w:p w:rsidR="00644F51" w:rsidRPr="0053073A" w:rsidRDefault="00644F51" w:rsidP="00420743">
      <w:pPr>
        <w:spacing w:after="0" w:line="240" w:lineRule="auto"/>
        <w:ind w:left="426"/>
        <w:contextualSpacing/>
        <w:jc w:val="both"/>
        <w:rPr>
          <w:rFonts w:ascii="Times New Roman" w:eastAsiaTheme="minorHAnsi" w:hAnsi="Times New Roman"/>
          <w:sz w:val="24"/>
          <w:szCs w:val="24"/>
        </w:rPr>
      </w:pPr>
    </w:p>
    <w:p w:rsidR="0053073A" w:rsidRPr="0053073A" w:rsidRDefault="0053073A" w:rsidP="0053073A">
      <w:pPr>
        <w:numPr>
          <w:ilvl w:val="0"/>
          <w:numId w:val="3"/>
        </w:numPr>
        <w:spacing w:after="0" w:line="240" w:lineRule="auto"/>
        <w:ind w:left="426" w:hanging="426"/>
        <w:contextualSpacing/>
        <w:jc w:val="both"/>
        <w:rPr>
          <w:rFonts w:ascii="Times New Roman" w:eastAsiaTheme="minorHAnsi" w:hAnsi="Times New Roman"/>
          <w:sz w:val="24"/>
          <w:szCs w:val="24"/>
        </w:rPr>
      </w:pPr>
      <w:r w:rsidRPr="0053073A">
        <w:rPr>
          <w:rFonts w:ascii="Times New Roman" w:eastAsiaTheme="minorHAnsi" w:hAnsi="Times New Roman"/>
          <w:sz w:val="24"/>
          <w:szCs w:val="24"/>
        </w:rPr>
        <w:t xml:space="preserve">Tujuan </w:t>
      </w:r>
    </w:p>
    <w:p w:rsidR="0053073A" w:rsidRPr="0053073A" w:rsidRDefault="00181EAD" w:rsidP="0053073A">
      <w:pPr>
        <w:spacing w:after="0" w:line="240" w:lineRule="auto"/>
        <w:ind w:left="993" w:hanging="567"/>
        <w:contextualSpacing/>
        <w:jc w:val="both"/>
        <w:rPr>
          <w:rFonts w:ascii="Times New Roman" w:eastAsiaTheme="minorHAnsi" w:hAnsi="Times New Roman"/>
          <w:sz w:val="24"/>
          <w:szCs w:val="24"/>
        </w:rPr>
      </w:pPr>
      <w:r>
        <w:rPr>
          <w:rFonts w:ascii="Times New Roman" w:eastAsiaTheme="minorHAnsi" w:hAnsi="Times New Roman"/>
          <w:sz w:val="24"/>
          <w:szCs w:val="24"/>
        </w:rPr>
        <w:t>2.1. Untuk mengetahui apakah varian produk mempengaruhi keputusan pembelian ulang.</w:t>
      </w:r>
    </w:p>
    <w:p w:rsidR="0053073A" w:rsidRDefault="0053073A" w:rsidP="0053073A">
      <w:pPr>
        <w:spacing w:after="0" w:line="240" w:lineRule="auto"/>
        <w:ind w:left="993" w:hanging="567"/>
        <w:contextualSpacing/>
        <w:jc w:val="both"/>
        <w:rPr>
          <w:rFonts w:ascii="Times New Roman" w:eastAsiaTheme="minorHAnsi" w:hAnsi="Times New Roman"/>
          <w:sz w:val="24"/>
          <w:szCs w:val="24"/>
        </w:rPr>
      </w:pPr>
      <w:r w:rsidRPr="0053073A">
        <w:rPr>
          <w:rFonts w:ascii="Times New Roman" w:eastAsiaTheme="minorHAnsi" w:hAnsi="Times New Roman"/>
          <w:sz w:val="24"/>
          <w:szCs w:val="24"/>
        </w:rPr>
        <w:t>2.2</w:t>
      </w:r>
      <w:r w:rsidR="00181EAD">
        <w:rPr>
          <w:rFonts w:ascii="Times New Roman" w:eastAsiaTheme="minorHAnsi" w:hAnsi="Times New Roman"/>
          <w:sz w:val="24"/>
          <w:szCs w:val="24"/>
        </w:rPr>
        <w:t>. Untuk mengetahui apakah kualitas pelayanan mempengaruhi keputusan pembelian ulang</w:t>
      </w:r>
    </w:p>
    <w:p w:rsidR="00181EAD" w:rsidRPr="00181EAD" w:rsidRDefault="00181EAD" w:rsidP="00181EAD">
      <w:pPr>
        <w:spacing w:after="0" w:line="240" w:lineRule="auto"/>
        <w:ind w:left="426"/>
        <w:contextualSpacing/>
        <w:jc w:val="both"/>
        <w:rPr>
          <w:rFonts w:ascii="Times New Roman" w:eastAsiaTheme="minorHAnsi" w:hAnsi="Times New Roman"/>
          <w:sz w:val="24"/>
          <w:szCs w:val="24"/>
        </w:rPr>
      </w:pPr>
      <w:r>
        <w:rPr>
          <w:rFonts w:ascii="Times New Roman" w:eastAsiaTheme="minorHAnsi" w:hAnsi="Times New Roman"/>
          <w:sz w:val="24"/>
          <w:szCs w:val="24"/>
        </w:rPr>
        <w:t>2.3. Untuk mengetahui apakah harga mempengaruhi keputusan pembelian ulang</w:t>
      </w:r>
    </w:p>
    <w:p w:rsidR="00181EAD" w:rsidRPr="0053073A" w:rsidRDefault="00181EAD" w:rsidP="0053073A">
      <w:pPr>
        <w:spacing w:after="0" w:line="240" w:lineRule="auto"/>
        <w:ind w:left="993" w:hanging="567"/>
        <w:contextualSpacing/>
        <w:jc w:val="both"/>
        <w:rPr>
          <w:rFonts w:ascii="Times New Roman" w:eastAsiaTheme="minorHAnsi" w:hAnsi="Times New Roman"/>
          <w:sz w:val="24"/>
          <w:szCs w:val="24"/>
        </w:rPr>
      </w:pPr>
    </w:p>
    <w:p w:rsidR="00181EAD" w:rsidRDefault="0053073A" w:rsidP="00181EAD">
      <w:pPr>
        <w:numPr>
          <w:ilvl w:val="0"/>
          <w:numId w:val="3"/>
        </w:numPr>
        <w:spacing w:after="0" w:line="240" w:lineRule="auto"/>
        <w:ind w:left="426" w:hanging="426"/>
        <w:contextualSpacing/>
        <w:jc w:val="both"/>
        <w:rPr>
          <w:rFonts w:ascii="Times New Roman" w:eastAsiaTheme="minorHAnsi" w:hAnsi="Times New Roman"/>
          <w:sz w:val="24"/>
          <w:szCs w:val="24"/>
        </w:rPr>
      </w:pPr>
      <w:r w:rsidRPr="0053073A">
        <w:rPr>
          <w:rFonts w:ascii="Times New Roman" w:eastAsiaTheme="minorHAnsi" w:hAnsi="Times New Roman"/>
          <w:sz w:val="24"/>
          <w:szCs w:val="24"/>
        </w:rPr>
        <w:t>Manfaat Penelitian</w:t>
      </w:r>
    </w:p>
    <w:p w:rsidR="00181EAD" w:rsidRDefault="00181EAD" w:rsidP="00181EAD">
      <w:pPr>
        <w:spacing w:after="0" w:line="240" w:lineRule="auto"/>
        <w:ind w:left="426" w:firstLine="294"/>
        <w:contextualSpacing/>
        <w:jc w:val="both"/>
        <w:rPr>
          <w:rFonts w:ascii="Times New Roman" w:eastAsia="Times New Roman" w:hAnsi="Times New Roman"/>
          <w:sz w:val="24"/>
          <w:szCs w:val="24"/>
        </w:rPr>
      </w:pPr>
      <w:r w:rsidRPr="00181EAD">
        <w:rPr>
          <w:rFonts w:ascii="Times New Roman" w:eastAsia="Times New Roman" w:hAnsi="Times New Roman"/>
          <w:sz w:val="24"/>
          <w:szCs w:val="24"/>
        </w:rPr>
        <w:t xml:space="preserve">Kegunaan </w:t>
      </w:r>
      <w:r w:rsidRPr="00181EAD">
        <w:rPr>
          <w:rFonts w:ascii="Times New Roman" w:eastAsia="Times New Roman" w:hAnsi="Times New Roman"/>
          <w:sz w:val="24"/>
          <w:szCs w:val="24"/>
          <w:lang w:val="id-ID"/>
        </w:rPr>
        <w:t xml:space="preserve"> </w:t>
      </w:r>
      <w:r w:rsidRPr="00181EAD">
        <w:rPr>
          <w:rFonts w:ascii="Times New Roman" w:eastAsia="Times New Roman" w:hAnsi="Times New Roman"/>
          <w:sz w:val="24"/>
          <w:szCs w:val="24"/>
        </w:rPr>
        <w:t>penelitian ini diharapkan</w:t>
      </w:r>
      <w:r w:rsidRPr="00181EAD">
        <w:rPr>
          <w:rFonts w:ascii="Times New Roman" w:eastAsia="Times New Roman" w:hAnsi="Times New Roman"/>
          <w:sz w:val="24"/>
          <w:szCs w:val="24"/>
          <w:lang w:val="id-ID"/>
        </w:rPr>
        <w:t xml:space="preserve"> </w:t>
      </w:r>
      <w:r w:rsidRPr="00181EAD">
        <w:rPr>
          <w:rFonts w:ascii="Times New Roman" w:eastAsia="Times New Roman" w:hAnsi="Times New Roman"/>
          <w:sz w:val="24"/>
          <w:szCs w:val="24"/>
        </w:rPr>
        <w:t xml:space="preserve">mampu memberikan manfaat bagi pengusah maupun bagi pihak yang terlibat didalamnya. Diantaranya adalah : </w:t>
      </w:r>
    </w:p>
    <w:p w:rsidR="00181EAD" w:rsidRPr="00181EAD" w:rsidRDefault="00181EAD" w:rsidP="00181EAD">
      <w:pPr>
        <w:spacing w:after="0" w:line="240" w:lineRule="auto"/>
        <w:ind w:left="426" w:firstLine="294"/>
        <w:contextualSpacing/>
        <w:jc w:val="both"/>
        <w:rPr>
          <w:rFonts w:ascii="Times New Roman" w:eastAsiaTheme="minorHAnsi" w:hAnsi="Times New Roman"/>
          <w:sz w:val="24"/>
          <w:szCs w:val="24"/>
        </w:rPr>
      </w:pPr>
    </w:p>
    <w:p w:rsidR="00181EAD" w:rsidRDefault="00181EAD" w:rsidP="00181EAD">
      <w:pPr>
        <w:pStyle w:val="ListParagraph"/>
        <w:numPr>
          <w:ilvl w:val="0"/>
          <w:numId w:val="6"/>
        </w:numPr>
        <w:spacing w:after="0" w:line="360" w:lineRule="auto"/>
        <w:ind w:left="992" w:right="266" w:hanging="567"/>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Bagi Pemilik/</w:t>
      </w:r>
      <w:r>
        <w:rPr>
          <w:rFonts w:ascii="Times New Roman" w:eastAsia="Times New Roman" w:hAnsi="Times New Roman" w:cs="Times New Roman"/>
          <w:sz w:val="24"/>
          <w:szCs w:val="24"/>
        </w:rPr>
        <w:t>Pengelola Tempat Usaha</w:t>
      </w:r>
    </w:p>
    <w:p w:rsidR="00181EAD" w:rsidRPr="006B6A2C" w:rsidRDefault="00181EAD" w:rsidP="00181EAD">
      <w:pPr>
        <w:pStyle w:val="ListParagraph"/>
        <w:spacing w:after="0" w:line="360" w:lineRule="auto"/>
        <w:ind w:left="992" w:right="2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penelitian ini diharapkan </w:t>
      </w:r>
      <w:r>
        <w:rPr>
          <w:rFonts w:ascii="Times New Roman" w:eastAsia="Times New Roman" w:hAnsi="Times New Roman" w:cs="Times New Roman"/>
          <w:sz w:val="24"/>
          <w:szCs w:val="24"/>
          <w:lang w:val="id-ID"/>
        </w:rPr>
        <w:t xml:space="preserve">memberikan masukan dalam menetapkan </w:t>
      </w:r>
      <w:r>
        <w:rPr>
          <w:rFonts w:ascii="Times New Roman" w:eastAsia="Times New Roman" w:hAnsi="Times New Roman" w:cs="Times New Roman"/>
          <w:sz w:val="24"/>
          <w:szCs w:val="24"/>
        </w:rPr>
        <w:t xml:space="preserve">suatu strategi </w:t>
      </w:r>
      <w:r>
        <w:rPr>
          <w:rFonts w:ascii="Times New Roman" w:eastAsia="Times New Roman" w:hAnsi="Times New Roman" w:cs="Times New Roman"/>
          <w:sz w:val="24"/>
          <w:szCs w:val="24"/>
          <w:lang w:val="id-ID"/>
        </w:rPr>
        <w:t>serta</w:t>
      </w:r>
      <w:r>
        <w:rPr>
          <w:rFonts w:ascii="Times New Roman" w:eastAsia="Times New Roman" w:hAnsi="Times New Roman" w:cs="Times New Roman"/>
          <w:sz w:val="24"/>
          <w:szCs w:val="24"/>
        </w:rPr>
        <w:t xml:space="preserve"> keputusan dan</w:t>
      </w:r>
      <w:r>
        <w:rPr>
          <w:rFonts w:ascii="Times New Roman" w:eastAsia="Times New Roman" w:hAnsi="Times New Roman" w:cs="Times New Roman"/>
          <w:sz w:val="24"/>
          <w:szCs w:val="24"/>
          <w:lang w:val="id-ID"/>
        </w:rPr>
        <w:t xml:space="preserve"> kebijakan manajerial dalam rangka mempertahankan, mengembangkan dan meningkatkan pangsa pasar</w:t>
      </w:r>
      <w:r>
        <w:rPr>
          <w:rFonts w:ascii="Times New Roman" w:eastAsia="Times New Roman" w:hAnsi="Times New Roman" w:cs="Times New Roman"/>
          <w:sz w:val="24"/>
          <w:szCs w:val="24"/>
        </w:rPr>
        <w:t xml:space="preserve"> usaha.</w:t>
      </w:r>
    </w:p>
    <w:p w:rsidR="00181EAD" w:rsidRDefault="00181EAD" w:rsidP="00181EAD">
      <w:pPr>
        <w:pStyle w:val="ListParagraph"/>
        <w:numPr>
          <w:ilvl w:val="0"/>
          <w:numId w:val="6"/>
        </w:numPr>
        <w:spacing w:after="0" w:line="360" w:lineRule="auto"/>
        <w:ind w:left="992" w:right="266"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Bagi Penulis atau Peneliti</w:t>
      </w:r>
    </w:p>
    <w:p w:rsidR="00181EAD" w:rsidRDefault="00181EAD" w:rsidP="00181EAD">
      <w:pPr>
        <w:pStyle w:val="ListParagraph"/>
        <w:spacing w:after="0" w:line="360" w:lineRule="auto"/>
        <w:ind w:left="992" w:right="266"/>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Penelitian ini merupakan salah satu bukti bahwa peneliti telah dapat menerapkan ilmu-ilmu berupa teori-teori yang didapatkan selama penulis menempuh kuliah ke dalam praktek sekaligus sebagai ajang menggali tambahan pengetahuan di lapangan mengenai hal-hal yang berkaitan dengan manajemen pemasaran jasa</w:t>
      </w:r>
      <w:r>
        <w:rPr>
          <w:rFonts w:ascii="Times New Roman" w:eastAsia="Times New Roman" w:hAnsi="Times New Roman" w:cs="Times New Roman"/>
          <w:sz w:val="24"/>
          <w:szCs w:val="24"/>
          <w:lang w:val="id-ID"/>
        </w:rPr>
        <w:t xml:space="preserve">. </w:t>
      </w:r>
    </w:p>
    <w:p w:rsidR="00181EAD" w:rsidRDefault="00181EAD" w:rsidP="00181EAD">
      <w:pPr>
        <w:pStyle w:val="ListParagraph"/>
        <w:numPr>
          <w:ilvl w:val="0"/>
          <w:numId w:val="6"/>
        </w:numPr>
        <w:tabs>
          <w:tab w:val="left" w:pos="426"/>
        </w:tabs>
        <w:spacing w:after="0" w:line="360" w:lineRule="auto"/>
        <w:ind w:left="992" w:right="266"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Bagi </w:t>
      </w:r>
      <w:r>
        <w:rPr>
          <w:rFonts w:ascii="Times New Roman" w:eastAsia="Times New Roman" w:hAnsi="Times New Roman" w:cs="Times New Roman"/>
          <w:sz w:val="24"/>
          <w:szCs w:val="24"/>
          <w:lang w:val="id-ID"/>
        </w:rPr>
        <w:t>Akademik</w:t>
      </w:r>
    </w:p>
    <w:p w:rsidR="00181EAD" w:rsidRPr="00181EAD" w:rsidRDefault="00181EAD" w:rsidP="00181EAD">
      <w:pPr>
        <w:pStyle w:val="ListParagraph"/>
        <w:tabs>
          <w:tab w:val="left" w:pos="426"/>
        </w:tabs>
        <w:spacing w:after="0" w:line="360" w:lineRule="auto"/>
        <w:ind w:left="992" w:right="266"/>
        <w:rPr>
          <w:rFonts w:ascii="Times New Roman" w:eastAsia="Times New Roman" w:hAnsi="Times New Roman" w:cs="Times New Roman"/>
          <w:sz w:val="24"/>
          <w:szCs w:val="24"/>
        </w:rPr>
      </w:pPr>
      <w:r w:rsidRPr="00181EAD">
        <w:rPr>
          <w:rFonts w:ascii="Times New Roman" w:eastAsia="Times New Roman" w:hAnsi="Times New Roman" w:cs="Times New Roman"/>
          <w:sz w:val="24"/>
          <w:szCs w:val="24"/>
          <w:lang w:val="id-ID"/>
        </w:rPr>
        <w:lastRenderedPageBreak/>
        <w:t>Untuk meningkatkan</w:t>
      </w:r>
      <w:r w:rsidRPr="00181EAD">
        <w:rPr>
          <w:rFonts w:ascii="Times New Roman" w:eastAsia="Times New Roman" w:hAnsi="Times New Roman" w:cs="Times New Roman"/>
          <w:sz w:val="24"/>
          <w:szCs w:val="24"/>
        </w:rPr>
        <w:t xml:space="preserve"> refresi</w:t>
      </w:r>
      <w:r w:rsidRPr="00181EAD">
        <w:rPr>
          <w:rFonts w:ascii="Times New Roman" w:eastAsia="Times New Roman" w:hAnsi="Times New Roman" w:cs="Times New Roman"/>
          <w:sz w:val="24"/>
          <w:szCs w:val="24"/>
          <w:lang w:val="id-ID"/>
        </w:rPr>
        <w:t xml:space="preserve"> pengetahuan dalam bidang manajemen pemasaran, khususnya yang berkaitan dengan </w:t>
      </w:r>
      <w:r w:rsidRPr="00181EAD">
        <w:rPr>
          <w:rFonts w:ascii="Times New Roman" w:hAnsi="Times New Roman" w:cs="Times New Roman"/>
          <w:sz w:val="24"/>
          <w:szCs w:val="24"/>
          <w:lang w:val="id-ID"/>
        </w:rPr>
        <w:t>Penga</w:t>
      </w:r>
      <w:r w:rsidRPr="00181EAD">
        <w:rPr>
          <w:rFonts w:ascii="Times New Roman" w:hAnsi="Times New Roman" w:cs="Times New Roman"/>
          <w:sz w:val="24"/>
          <w:szCs w:val="24"/>
        </w:rPr>
        <w:t>ruh varian produk,kualitas pelayanan,dan harga terhadap keputusan pembelian pada suatu usaha.</w:t>
      </w:r>
    </w:p>
    <w:p w:rsidR="0053073A" w:rsidRDefault="0053073A" w:rsidP="0053073A">
      <w:pPr>
        <w:numPr>
          <w:ilvl w:val="0"/>
          <w:numId w:val="3"/>
        </w:numPr>
        <w:spacing w:after="0" w:line="240" w:lineRule="auto"/>
        <w:ind w:left="426" w:hanging="426"/>
        <w:contextualSpacing/>
        <w:jc w:val="both"/>
        <w:rPr>
          <w:rFonts w:ascii="Times New Roman" w:eastAsiaTheme="minorHAnsi" w:hAnsi="Times New Roman"/>
          <w:sz w:val="24"/>
          <w:szCs w:val="24"/>
        </w:rPr>
      </w:pPr>
      <w:r w:rsidRPr="0053073A">
        <w:rPr>
          <w:rFonts w:ascii="Times New Roman" w:eastAsiaTheme="minorHAnsi" w:hAnsi="Times New Roman"/>
          <w:sz w:val="24"/>
          <w:szCs w:val="24"/>
        </w:rPr>
        <w:t xml:space="preserve">Tinjauan Pustaka </w:t>
      </w:r>
    </w:p>
    <w:p w:rsidR="002A0B86" w:rsidRPr="0053073A" w:rsidRDefault="002A0B86" w:rsidP="002A0B86">
      <w:pPr>
        <w:spacing w:after="0" w:line="240" w:lineRule="auto"/>
        <w:contextualSpacing/>
        <w:jc w:val="both"/>
        <w:rPr>
          <w:rFonts w:ascii="Times New Roman" w:eastAsiaTheme="minorHAnsi" w:hAnsi="Times New Roman"/>
          <w:sz w:val="24"/>
          <w:szCs w:val="24"/>
        </w:rPr>
      </w:pPr>
    </w:p>
    <w:p w:rsidR="008471BB" w:rsidRPr="008471BB" w:rsidRDefault="008471BB" w:rsidP="002A0B86">
      <w:pPr>
        <w:pStyle w:val="ListParagraph"/>
        <w:numPr>
          <w:ilvl w:val="1"/>
          <w:numId w:val="3"/>
        </w:numPr>
        <w:spacing w:after="0" w:line="360" w:lineRule="auto"/>
        <w:rPr>
          <w:rFonts w:ascii="Times New Roman" w:hAnsi="Times New Roman"/>
          <w:sz w:val="24"/>
          <w:szCs w:val="24"/>
        </w:rPr>
      </w:pPr>
      <w:r w:rsidRPr="008471BB">
        <w:rPr>
          <w:rFonts w:ascii="Times New Roman" w:hAnsi="Times New Roman"/>
          <w:sz w:val="24"/>
          <w:szCs w:val="24"/>
        </w:rPr>
        <w:t>Konsep Manajemen</w:t>
      </w:r>
    </w:p>
    <w:p w:rsidR="008471BB" w:rsidRPr="007E1A2C" w:rsidRDefault="008471BB" w:rsidP="008471BB">
      <w:pPr>
        <w:spacing w:after="0" w:line="360" w:lineRule="auto"/>
        <w:ind w:left="851" w:hanging="131"/>
        <w:contextualSpacing/>
        <w:jc w:val="both"/>
        <w:rPr>
          <w:rFonts w:ascii="Times New Roman" w:eastAsiaTheme="minorHAnsi"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AF6F29">
        <w:rPr>
          <w:rFonts w:ascii="Times New Roman" w:hAnsi="Times New Roman"/>
          <w:b/>
          <w:sz w:val="24"/>
          <w:szCs w:val="24"/>
        </w:rPr>
        <w:t>(Firdian, 2017: 52)</w:t>
      </w:r>
      <w:r w:rsidRPr="00321EC8">
        <w:rPr>
          <w:rFonts w:ascii="Times New Roman" w:hAnsi="Times New Roman"/>
          <w:sz w:val="24"/>
          <w:szCs w:val="24"/>
        </w:rPr>
        <w:t xml:space="preserve"> dikatakan bahwa manajemen adalah suatu proses pelaksanaan untuk mencapai tujuan tertentu yang diselenggarakan dan diawasi.</w:t>
      </w:r>
    </w:p>
    <w:p w:rsidR="008471BB" w:rsidRPr="00321EC8" w:rsidRDefault="008471BB" w:rsidP="008471BB">
      <w:pPr>
        <w:spacing w:after="0" w:line="360" w:lineRule="auto"/>
        <w:ind w:left="851" w:hanging="131"/>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AF6F29">
        <w:rPr>
          <w:rFonts w:ascii="Times New Roman" w:hAnsi="Times New Roman"/>
          <w:b/>
          <w:sz w:val="24"/>
          <w:szCs w:val="24"/>
        </w:rPr>
        <w:t>Pengertian manajemen menurut Hasibuan (2012:1</w:t>
      </w:r>
      <w:r w:rsidRPr="00321EC8">
        <w:rPr>
          <w:rFonts w:ascii="Times New Roman" w:hAnsi="Times New Roman"/>
          <w:sz w:val="24"/>
          <w:szCs w:val="24"/>
        </w:rPr>
        <w:t>) mengemukakan bahwa “Manajemen adalah ilmu dan seni mengatur proses pemanfaatan sumber daya manusia dan sumber-sumber lainnya secara efektif untuk mencapai suatu tujuan tertentu”.</w:t>
      </w:r>
    </w:p>
    <w:p w:rsidR="008471BB" w:rsidRDefault="008471BB" w:rsidP="008471BB">
      <w:pPr>
        <w:spacing w:after="0" w:line="360" w:lineRule="auto"/>
        <w:ind w:left="851"/>
        <w:jc w:val="both"/>
        <w:rPr>
          <w:rFonts w:ascii="Times New Roman" w:hAnsi="Times New Roman"/>
          <w:sz w:val="24"/>
          <w:szCs w:val="24"/>
        </w:rPr>
      </w:pPr>
      <w:r>
        <w:rPr>
          <w:rFonts w:ascii="Times New Roman" w:hAnsi="Times New Roman"/>
          <w:sz w:val="24"/>
          <w:szCs w:val="24"/>
        </w:rPr>
        <w:tab/>
      </w:r>
      <w:r w:rsidRPr="00AF6F29">
        <w:rPr>
          <w:rFonts w:ascii="Times New Roman" w:hAnsi="Times New Roman"/>
          <w:b/>
          <w:sz w:val="24"/>
          <w:szCs w:val="24"/>
        </w:rPr>
        <w:t>Menurut Sucahyowati (2017),</w:t>
      </w:r>
      <w:r w:rsidRPr="00F34B41">
        <w:rPr>
          <w:rFonts w:ascii="Times New Roman" w:hAnsi="Times New Roman"/>
          <w:sz w:val="24"/>
          <w:szCs w:val="24"/>
        </w:rPr>
        <w:t xml:space="preserve"> manajemen adalah rangkaian kegiatan berkaitan dengan perencanaan, kepegawaian, pengorganisasian, dan pengawasan untuk mencapai tujuan yang telah ditetapkan. Rangkaian kegiatan tersebut dilakukan dengan menggerakkan seluruh sumber daya organisasi..</w:t>
      </w:r>
    </w:p>
    <w:p w:rsidR="008471BB" w:rsidRPr="00A30ABB" w:rsidRDefault="008471BB" w:rsidP="008471BB">
      <w:pPr>
        <w:spacing w:after="0" w:line="360" w:lineRule="auto"/>
        <w:ind w:left="851" w:firstLine="589"/>
        <w:jc w:val="both"/>
        <w:rPr>
          <w:rFonts w:ascii="Times New Roman" w:hAnsi="Times New Roman"/>
          <w:sz w:val="24"/>
          <w:szCs w:val="24"/>
        </w:rPr>
      </w:pPr>
      <w:r w:rsidRPr="00AF6F29">
        <w:rPr>
          <w:rFonts w:ascii="Times New Roman" w:hAnsi="Times New Roman"/>
          <w:b/>
          <w:sz w:val="24"/>
          <w:szCs w:val="24"/>
        </w:rPr>
        <w:t>Menurut G.R. Terry (dalam Hasibuan, 2015),</w:t>
      </w:r>
      <w:r w:rsidRPr="00A30ABB">
        <w:rPr>
          <w:rFonts w:ascii="Times New Roman" w:hAnsi="Times New Roman"/>
          <w:sz w:val="24"/>
          <w:szCs w:val="24"/>
        </w:rPr>
        <w:t xml:space="preserve"> menyebutkan bahwa manajemen adalah</w:t>
      </w:r>
      <w:r>
        <w:rPr>
          <w:rFonts w:ascii="Times New Roman" w:hAnsi="Times New Roman"/>
          <w:sz w:val="24"/>
          <w:szCs w:val="24"/>
        </w:rPr>
        <w:t xml:space="preserve"> </w:t>
      </w:r>
      <w:r w:rsidRPr="00A30ABB">
        <w:rPr>
          <w:rFonts w:ascii="Times New Roman" w:hAnsi="Times New Roman"/>
          <w:sz w:val="24"/>
          <w:szCs w:val="24"/>
        </w:rPr>
        <w:t>suatu proses yang khas yang terdiri dari tindakan-tindakan perencanaan, pengorganisasian, pengarahan, dan pengendalian yang dilakukan untuk menentukan serta mencapai sasaransasaran yang telah ditentukan melalui pemanfaatan sumber daya manusia dan sumber-sumber lainnya, sedangkan menurut Harold Koontz dan Cyril O’Donnel’ mengatakan bahwa manajemen adalah usaha mencapai suatu tujuan tertentu melalui kegiatan orang lain (Hasibuan, 2015)</w:t>
      </w:r>
      <w:r>
        <w:rPr>
          <w:rFonts w:ascii="Times New Roman" w:hAnsi="Times New Roman"/>
          <w:sz w:val="24"/>
          <w:szCs w:val="24"/>
        </w:rPr>
        <w:t>.</w:t>
      </w:r>
    </w:p>
    <w:p w:rsidR="0053073A" w:rsidRDefault="0053073A" w:rsidP="0053073A">
      <w:pPr>
        <w:spacing w:after="0" w:line="240" w:lineRule="auto"/>
        <w:ind w:left="851" w:hanging="426"/>
        <w:contextualSpacing/>
        <w:jc w:val="both"/>
        <w:rPr>
          <w:rFonts w:ascii="Times New Roman" w:eastAsiaTheme="minorHAnsi" w:hAnsi="Times New Roman"/>
          <w:sz w:val="24"/>
          <w:szCs w:val="24"/>
        </w:rPr>
      </w:pPr>
    </w:p>
    <w:p w:rsidR="002A0B86" w:rsidRPr="0053073A" w:rsidRDefault="002A0B86" w:rsidP="0053073A">
      <w:pPr>
        <w:spacing w:after="0" w:line="240" w:lineRule="auto"/>
        <w:ind w:left="851" w:hanging="426"/>
        <w:contextualSpacing/>
        <w:jc w:val="both"/>
        <w:rPr>
          <w:rFonts w:ascii="Times New Roman" w:eastAsiaTheme="minorHAnsi" w:hAnsi="Times New Roman"/>
          <w:sz w:val="24"/>
          <w:szCs w:val="24"/>
        </w:rPr>
      </w:pPr>
    </w:p>
    <w:p w:rsidR="002A0B86" w:rsidRDefault="002A0B86" w:rsidP="002A0B86">
      <w:pPr>
        <w:pStyle w:val="ListParagraph"/>
        <w:numPr>
          <w:ilvl w:val="1"/>
          <w:numId w:val="3"/>
        </w:numPr>
        <w:spacing w:after="0"/>
        <w:rPr>
          <w:rFonts w:ascii="Times New Roman" w:hAnsi="Times New Roman"/>
          <w:sz w:val="24"/>
          <w:szCs w:val="24"/>
        </w:rPr>
      </w:pPr>
      <w:r>
        <w:rPr>
          <w:rFonts w:ascii="Times New Roman" w:hAnsi="Times New Roman"/>
          <w:sz w:val="24"/>
          <w:szCs w:val="24"/>
        </w:rPr>
        <w:t xml:space="preserve"> </w:t>
      </w:r>
      <w:r w:rsidRPr="002A0B86">
        <w:rPr>
          <w:rFonts w:ascii="Times New Roman" w:hAnsi="Times New Roman"/>
          <w:sz w:val="24"/>
          <w:szCs w:val="24"/>
        </w:rPr>
        <w:t>Pengertian Varian Produk</w:t>
      </w:r>
    </w:p>
    <w:p w:rsidR="00AF6F29" w:rsidRPr="002A0B86" w:rsidRDefault="00AF6F29" w:rsidP="00AF6F29">
      <w:pPr>
        <w:pStyle w:val="ListParagraph"/>
        <w:spacing w:after="0"/>
        <w:ind w:left="1080"/>
        <w:rPr>
          <w:rFonts w:ascii="Times New Roman" w:hAnsi="Times New Roman"/>
          <w:sz w:val="24"/>
          <w:szCs w:val="24"/>
        </w:rPr>
      </w:pPr>
    </w:p>
    <w:p w:rsidR="00AF6F29" w:rsidRDefault="002A0B86" w:rsidP="00CE1104">
      <w:pPr>
        <w:spacing w:after="0" w:line="360" w:lineRule="auto"/>
        <w:ind w:left="425" w:firstLine="295"/>
        <w:contextualSpacing/>
        <w:jc w:val="both"/>
        <w:rPr>
          <w:rFonts w:ascii="Times New Roman" w:eastAsiaTheme="minorHAnsi" w:hAnsi="Times New Roman"/>
          <w:sz w:val="24"/>
          <w:szCs w:val="24"/>
        </w:rPr>
      </w:pPr>
      <w:r w:rsidRPr="002A0B86">
        <w:rPr>
          <w:rFonts w:ascii="Times New Roman" w:eastAsiaTheme="minorHAnsi" w:hAnsi="Times New Roman"/>
          <w:sz w:val="24"/>
          <w:szCs w:val="24"/>
        </w:rPr>
        <w:t xml:space="preserve"> </w:t>
      </w:r>
      <w:r w:rsidRPr="00AF6F29">
        <w:rPr>
          <w:rFonts w:ascii="Times New Roman" w:eastAsiaTheme="minorHAnsi" w:hAnsi="Times New Roman"/>
          <w:b/>
          <w:sz w:val="24"/>
          <w:szCs w:val="24"/>
        </w:rPr>
        <w:t>Menurut (Kotler &amp; Amstrong, 2013</w:t>
      </w:r>
      <w:r w:rsidRPr="002A0B86">
        <w:rPr>
          <w:rFonts w:ascii="Times New Roman" w:eastAsiaTheme="minorHAnsi" w:hAnsi="Times New Roman"/>
          <w:sz w:val="24"/>
          <w:szCs w:val="24"/>
        </w:rPr>
        <w:t>) mendefinisikan variasi produk sebagai unit tersendiri dalam suatu merek atau lini produk yang dapat dibedakan berdasarkan ukuran, harga, penampilan atau suatu ciri lain.</w:t>
      </w:r>
    </w:p>
    <w:p w:rsidR="00AF6F29" w:rsidRPr="00AF6F29" w:rsidRDefault="00AF6F29" w:rsidP="00CE1104">
      <w:pPr>
        <w:spacing w:after="0" w:line="360" w:lineRule="auto"/>
        <w:ind w:left="425" w:firstLine="295"/>
        <w:contextualSpacing/>
        <w:jc w:val="both"/>
        <w:rPr>
          <w:rFonts w:ascii="Times New Roman" w:eastAsiaTheme="minorHAnsi" w:hAnsi="Times New Roman"/>
          <w:sz w:val="24"/>
          <w:szCs w:val="24"/>
        </w:rPr>
      </w:pPr>
      <w:r w:rsidRPr="00AF6F29">
        <w:rPr>
          <w:rFonts w:ascii="Times New Roman" w:eastAsiaTheme="minorHAnsi" w:hAnsi="Times New Roman"/>
          <w:b/>
          <w:sz w:val="24"/>
          <w:szCs w:val="24"/>
        </w:rPr>
        <w:t>Menurut Kotler dan Keller (2008:15)</w:t>
      </w:r>
      <w:r w:rsidRPr="00AF6F29">
        <w:rPr>
          <w:rFonts w:ascii="Times New Roman" w:eastAsiaTheme="minorHAnsi" w:hAnsi="Times New Roman"/>
          <w:sz w:val="24"/>
          <w:szCs w:val="24"/>
        </w:rPr>
        <w:t xml:space="preserve"> variasi produk (produck mix) adalah kumpulan seluruh produk dan barang yang ditawarkan penjualan tertentu kepada konsumen. Bauran produk atau variasi produk suatu perusahaan dapat diklasifikasikan menurut lebar, panjang, kedalaman dan konsistensi.</w:t>
      </w:r>
    </w:p>
    <w:p w:rsidR="002A0B86" w:rsidRDefault="00AF6F29" w:rsidP="00CE1104">
      <w:pPr>
        <w:spacing w:after="0" w:line="360" w:lineRule="auto"/>
        <w:ind w:left="425" w:firstLine="295"/>
        <w:contextualSpacing/>
        <w:jc w:val="both"/>
        <w:rPr>
          <w:rFonts w:ascii="Times New Roman" w:eastAsiaTheme="minorHAnsi" w:hAnsi="Times New Roman"/>
          <w:sz w:val="24"/>
          <w:szCs w:val="24"/>
        </w:rPr>
      </w:pPr>
      <w:r w:rsidRPr="00AF6F29">
        <w:rPr>
          <w:rFonts w:ascii="Times New Roman" w:eastAsiaTheme="minorHAnsi" w:hAnsi="Times New Roman"/>
          <w:b/>
          <w:sz w:val="24"/>
          <w:szCs w:val="24"/>
        </w:rPr>
        <w:t>Pengertian Variasi Produk Menurut Philip Kotler (2009:72),</w:t>
      </w:r>
      <w:r w:rsidRPr="00AF6F29">
        <w:rPr>
          <w:rFonts w:ascii="Times New Roman" w:eastAsiaTheme="minorHAnsi" w:hAnsi="Times New Roman"/>
          <w:sz w:val="24"/>
          <w:szCs w:val="24"/>
        </w:rPr>
        <w:t xml:space="preserve"> Variasi produk atau keberagaman produk bukan hal baru dalam dunia pemasaran, dimana strategi ini banyak digunakan oleh praktisi-praktisi pemasaran didalam aktivitas peluncuran produknya.</w:t>
      </w:r>
    </w:p>
    <w:p w:rsidR="00AF6F29" w:rsidRPr="002A0B86" w:rsidRDefault="00AF6F29" w:rsidP="00AF6F29">
      <w:pPr>
        <w:spacing w:after="0" w:line="240" w:lineRule="auto"/>
        <w:ind w:left="851" w:hanging="426"/>
        <w:contextualSpacing/>
        <w:jc w:val="both"/>
        <w:rPr>
          <w:rFonts w:ascii="Times New Roman" w:eastAsiaTheme="minorHAnsi" w:hAnsi="Times New Roman"/>
          <w:sz w:val="24"/>
          <w:szCs w:val="24"/>
        </w:rPr>
      </w:pPr>
    </w:p>
    <w:p w:rsidR="002A0B86" w:rsidRDefault="002A0B86" w:rsidP="002A0B86">
      <w:pPr>
        <w:pStyle w:val="ListParagraph"/>
        <w:numPr>
          <w:ilvl w:val="1"/>
          <w:numId w:val="3"/>
        </w:numPr>
        <w:spacing w:after="0"/>
        <w:rPr>
          <w:rFonts w:ascii="Times New Roman" w:hAnsi="Times New Roman"/>
          <w:sz w:val="24"/>
          <w:szCs w:val="24"/>
        </w:rPr>
      </w:pPr>
      <w:r w:rsidRPr="002A0B86">
        <w:rPr>
          <w:rFonts w:ascii="Times New Roman" w:hAnsi="Times New Roman"/>
          <w:sz w:val="24"/>
          <w:szCs w:val="24"/>
        </w:rPr>
        <w:t>Pengertian Kualitas Pelayanan</w:t>
      </w:r>
    </w:p>
    <w:p w:rsidR="00AF6F29" w:rsidRPr="002A0B86" w:rsidRDefault="00AF6F29" w:rsidP="00AF6F29">
      <w:pPr>
        <w:pStyle w:val="ListParagraph"/>
        <w:spacing w:after="0"/>
        <w:ind w:left="1080"/>
        <w:rPr>
          <w:rFonts w:ascii="Times New Roman" w:hAnsi="Times New Roman"/>
          <w:sz w:val="24"/>
          <w:szCs w:val="24"/>
        </w:rPr>
      </w:pPr>
    </w:p>
    <w:p w:rsidR="002A0B86" w:rsidRDefault="002A0B86" w:rsidP="00CE1104">
      <w:pPr>
        <w:spacing w:after="0"/>
        <w:ind w:left="425" w:firstLine="295"/>
        <w:contextualSpacing/>
        <w:jc w:val="both"/>
        <w:rPr>
          <w:rFonts w:ascii="Times New Roman" w:eastAsiaTheme="minorHAnsi" w:hAnsi="Times New Roman"/>
          <w:sz w:val="24"/>
          <w:szCs w:val="24"/>
        </w:rPr>
      </w:pPr>
      <w:r w:rsidRPr="00AF6F29">
        <w:rPr>
          <w:rFonts w:ascii="Times New Roman" w:eastAsiaTheme="minorHAnsi" w:hAnsi="Times New Roman"/>
          <w:b/>
          <w:sz w:val="24"/>
          <w:szCs w:val="24"/>
        </w:rPr>
        <w:t>Menurut (Kotler &amp; Amstrong, 2013)</w:t>
      </w:r>
      <w:r w:rsidRPr="002A0B86">
        <w:rPr>
          <w:rFonts w:ascii="Times New Roman" w:eastAsiaTheme="minorHAnsi" w:hAnsi="Times New Roman"/>
          <w:sz w:val="24"/>
          <w:szCs w:val="24"/>
        </w:rPr>
        <w:t xml:space="preserve"> mendefinisikan variasi produk sebagai unit tersendiri dalam suatu merek atau lini produk yang dapat dibedakan berdasarkan ukuran, harga, penampilan atau suatu ciri lain.</w:t>
      </w:r>
      <w:r w:rsidR="00AF6F29" w:rsidRPr="00AF6F29">
        <w:rPr>
          <w:rFonts w:ascii="Times New Roman" w:eastAsiaTheme="minorHAnsi" w:hAnsi="Times New Roman"/>
          <w:sz w:val="24"/>
          <w:szCs w:val="24"/>
        </w:rPr>
        <w:t>lini produk yang dapat dibedakan berdasarkan u</w:t>
      </w:r>
      <w:r w:rsidR="00CE1104">
        <w:rPr>
          <w:rFonts w:ascii="Times New Roman" w:eastAsiaTheme="minorHAnsi" w:hAnsi="Times New Roman"/>
          <w:sz w:val="24"/>
          <w:szCs w:val="24"/>
        </w:rPr>
        <w:t>kuran,harga, penampilan atau ci</w:t>
      </w:r>
      <w:r w:rsidR="00AF6F29" w:rsidRPr="00AF6F29">
        <w:rPr>
          <w:rFonts w:ascii="Times New Roman" w:eastAsiaTheme="minorHAnsi" w:hAnsi="Times New Roman"/>
          <w:sz w:val="24"/>
          <w:szCs w:val="24"/>
        </w:rPr>
        <w:t>ri-ciri.</w:t>
      </w:r>
    </w:p>
    <w:p w:rsidR="00CE1104" w:rsidRPr="00CE1104" w:rsidRDefault="00CE1104" w:rsidP="00CE1104">
      <w:pPr>
        <w:spacing w:after="0"/>
        <w:ind w:left="425" w:firstLine="295"/>
        <w:contextualSpacing/>
        <w:jc w:val="both"/>
        <w:rPr>
          <w:rFonts w:ascii="Times New Roman" w:eastAsiaTheme="minorHAnsi" w:hAnsi="Times New Roman"/>
          <w:sz w:val="24"/>
          <w:szCs w:val="24"/>
        </w:rPr>
      </w:pPr>
      <w:r w:rsidRPr="00CE1104">
        <w:rPr>
          <w:rFonts w:ascii="Times New Roman" w:hAnsi="Times New Roman"/>
          <w:b/>
          <w:sz w:val="24"/>
          <w:szCs w:val="24"/>
        </w:rPr>
        <w:t>Menurut Arianto (2018:83)</w:t>
      </w:r>
      <w:r w:rsidRPr="00CE1104">
        <w:rPr>
          <w:rFonts w:ascii="Times New Roman" w:hAnsi="Times New Roman"/>
          <w:sz w:val="24"/>
          <w:szCs w:val="24"/>
        </w:rPr>
        <w:t xml:space="preserve"> kualitas Kualitas Pelayanan dapat diartikan sebagai berfokus pada memenuhi kebutuhan dan persyaratan, serta pada ketepatan waktu untuk memenuhi harapan pelanggan. Kualitas Pelayanan berlaku untuk semua jenis layanan yang disediakan oleh perusahaan saat klien berada di perusahaan. </w:t>
      </w:r>
    </w:p>
    <w:p w:rsidR="00AF6F29" w:rsidRPr="002A0B86" w:rsidRDefault="00AF6F29" w:rsidP="00CE1104">
      <w:pPr>
        <w:spacing w:after="0"/>
        <w:ind w:left="851" w:hanging="426"/>
        <w:contextualSpacing/>
        <w:jc w:val="both"/>
        <w:rPr>
          <w:rFonts w:ascii="Times New Roman" w:eastAsiaTheme="minorHAnsi" w:hAnsi="Times New Roman"/>
          <w:sz w:val="24"/>
          <w:szCs w:val="24"/>
        </w:rPr>
      </w:pPr>
    </w:p>
    <w:p w:rsidR="002A0B86" w:rsidRDefault="002A0B86" w:rsidP="00CE1104">
      <w:pPr>
        <w:pStyle w:val="ListParagraph"/>
        <w:numPr>
          <w:ilvl w:val="1"/>
          <w:numId w:val="3"/>
        </w:numPr>
        <w:spacing w:after="0" w:line="276" w:lineRule="auto"/>
        <w:rPr>
          <w:rFonts w:ascii="Times New Roman" w:hAnsi="Times New Roman"/>
          <w:sz w:val="24"/>
          <w:szCs w:val="24"/>
        </w:rPr>
      </w:pPr>
      <w:r w:rsidRPr="002A0B86">
        <w:rPr>
          <w:rFonts w:ascii="Times New Roman" w:hAnsi="Times New Roman"/>
          <w:sz w:val="24"/>
          <w:szCs w:val="24"/>
        </w:rPr>
        <w:t>Pengertian Harga</w:t>
      </w:r>
    </w:p>
    <w:p w:rsidR="00AF6F29" w:rsidRPr="002A0B86" w:rsidRDefault="00AF6F29" w:rsidP="00CE1104">
      <w:pPr>
        <w:pStyle w:val="ListParagraph"/>
        <w:spacing w:after="0" w:line="276" w:lineRule="auto"/>
        <w:ind w:left="1080"/>
        <w:rPr>
          <w:rFonts w:ascii="Times New Roman" w:hAnsi="Times New Roman"/>
          <w:sz w:val="24"/>
          <w:szCs w:val="24"/>
        </w:rPr>
      </w:pPr>
    </w:p>
    <w:p w:rsidR="00AF6F29" w:rsidRDefault="002A0B86" w:rsidP="00CE1104">
      <w:pPr>
        <w:spacing w:after="0"/>
        <w:ind w:left="425" w:firstLine="295"/>
        <w:contextualSpacing/>
        <w:jc w:val="both"/>
        <w:rPr>
          <w:rFonts w:ascii="Times New Roman" w:eastAsiaTheme="minorHAnsi" w:hAnsi="Times New Roman"/>
          <w:sz w:val="24"/>
          <w:szCs w:val="24"/>
        </w:rPr>
      </w:pPr>
      <w:r w:rsidRPr="00AF6F29">
        <w:rPr>
          <w:rFonts w:ascii="Times New Roman" w:eastAsiaTheme="minorHAnsi" w:hAnsi="Times New Roman"/>
          <w:b/>
          <w:sz w:val="24"/>
          <w:szCs w:val="24"/>
        </w:rPr>
        <w:t>Menurut Kotler (2001)</w:t>
      </w:r>
      <w:r w:rsidRPr="002A0B86">
        <w:rPr>
          <w:rFonts w:ascii="Times New Roman" w:eastAsiaTheme="minorHAnsi" w:hAnsi="Times New Roman"/>
          <w:sz w:val="24"/>
          <w:szCs w:val="24"/>
        </w:rPr>
        <w:t>, pengertian harga adalah sejumlah uang yang dibebankan ke suatu produk atau layanan jasa. Artinya, harga adalah jumlah nilai yang harus dibayar konsumen demi memiliki atau mendapatkan keuntungan dari sebuah produk barang atau jasa.</w:t>
      </w:r>
    </w:p>
    <w:p w:rsidR="002A0B86" w:rsidRDefault="00AF6F29" w:rsidP="00CE1104">
      <w:pPr>
        <w:spacing w:after="0"/>
        <w:ind w:left="425" w:firstLine="295"/>
        <w:contextualSpacing/>
        <w:jc w:val="both"/>
        <w:rPr>
          <w:rFonts w:ascii="Times New Roman" w:eastAsiaTheme="minorHAnsi" w:hAnsi="Times New Roman"/>
          <w:sz w:val="24"/>
          <w:szCs w:val="24"/>
        </w:rPr>
      </w:pPr>
      <w:r w:rsidRPr="00AF6F29">
        <w:rPr>
          <w:rFonts w:ascii="Times New Roman" w:eastAsiaTheme="minorHAnsi" w:hAnsi="Times New Roman"/>
          <w:b/>
          <w:sz w:val="24"/>
          <w:szCs w:val="24"/>
        </w:rPr>
        <w:t>Menurut (Swastha,2009)</w:t>
      </w:r>
      <w:r w:rsidRPr="00AF6F29">
        <w:rPr>
          <w:rFonts w:ascii="Times New Roman" w:eastAsiaTheme="minorHAnsi" w:hAnsi="Times New Roman"/>
          <w:sz w:val="24"/>
          <w:szCs w:val="24"/>
        </w:rPr>
        <w:t xml:space="preserve"> harga adalah jumlah uang (ditambah beberapa barang kalau mungkin) yang dibutuhkan untuk mendapatkan sejumlah kombinasi dari barang berserta pelayanannya .</w:t>
      </w:r>
    </w:p>
    <w:p w:rsidR="00AF6F29" w:rsidRPr="002A0B86" w:rsidRDefault="00AF6F29" w:rsidP="00CE1104">
      <w:pPr>
        <w:spacing w:after="0"/>
        <w:ind w:left="425" w:firstLine="295"/>
        <w:contextualSpacing/>
        <w:jc w:val="both"/>
        <w:rPr>
          <w:rFonts w:ascii="Times New Roman" w:eastAsiaTheme="minorHAnsi" w:hAnsi="Times New Roman"/>
          <w:sz w:val="24"/>
          <w:szCs w:val="24"/>
        </w:rPr>
      </w:pPr>
    </w:p>
    <w:p w:rsidR="002A0B86" w:rsidRPr="002A0B86" w:rsidRDefault="002A0B86" w:rsidP="00CE1104">
      <w:pPr>
        <w:pStyle w:val="ListParagraph"/>
        <w:numPr>
          <w:ilvl w:val="1"/>
          <w:numId w:val="3"/>
        </w:numPr>
        <w:spacing w:after="0" w:line="276" w:lineRule="auto"/>
        <w:rPr>
          <w:rFonts w:ascii="Times New Roman" w:hAnsi="Times New Roman"/>
          <w:sz w:val="24"/>
          <w:szCs w:val="24"/>
        </w:rPr>
      </w:pPr>
      <w:r w:rsidRPr="002A0B86">
        <w:rPr>
          <w:rFonts w:ascii="Times New Roman" w:hAnsi="Times New Roman"/>
          <w:sz w:val="24"/>
          <w:szCs w:val="24"/>
        </w:rPr>
        <w:t>Pengertian Keputusan Pembelian Ulang</w:t>
      </w:r>
    </w:p>
    <w:p w:rsidR="0053073A" w:rsidRDefault="002A0B86" w:rsidP="00CE1104">
      <w:pPr>
        <w:spacing w:after="0"/>
        <w:ind w:left="425" w:firstLine="295"/>
        <w:contextualSpacing/>
        <w:jc w:val="both"/>
        <w:rPr>
          <w:rFonts w:ascii="Times New Roman" w:eastAsiaTheme="minorHAnsi" w:hAnsi="Times New Roman"/>
          <w:sz w:val="24"/>
          <w:szCs w:val="24"/>
        </w:rPr>
      </w:pPr>
      <w:r w:rsidRPr="00CE1104">
        <w:rPr>
          <w:rFonts w:ascii="Times New Roman" w:eastAsiaTheme="minorHAnsi" w:hAnsi="Times New Roman"/>
          <w:b/>
          <w:sz w:val="24"/>
          <w:szCs w:val="24"/>
        </w:rPr>
        <w:t>Menurut (Schiffman &amp; Kanuk, 2008)</w:t>
      </w:r>
      <w:r w:rsidRPr="002A0B86">
        <w:rPr>
          <w:rFonts w:ascii="Times New Roman" w:eastAsiaTheme="minorHAnsi" w:hAnsi="Times New Roman"/>
          <w:sz w:val="24"/>
          <w:szCs w:val="24"/>
        </w:rPr>
        <w:t xml:space="preserve"> perilaku pembelian ulang itu berhubungan erat dengan konsep dari brand loyalty, yang diusahakan oleh kebanyakan perusahaan karena menyumbang kepada stabilitas yang lebih besar di pasar. Keputusan pembelian ulang sendiri adalah ketika konsumen memutuskan untuk membeli kembali sebuah produk yang bisa saja didasarkan pada persetujuan konsumen bahwa produk tersebut memenuhi apa yang diinginkan mereka (Schiffman dan kanuk dalam Long-Yi Lin and Yeun-Wen Chen(2009)).</w:t>
      </w:r>
    </w:p>
    <w:p w:rsidR="00CE1104" w:rsidRDefault="00CE1104" w:rsidP="00CE1104">
      <w:pPr>
        <w:spacing w:after="0"/>
        <w:ind w:left="425" w:firstLine="295"/>
        <w:contextualSpacing/>
        <w:jc w:val="both"/>
        <w:rPr>
          <w:rFonts w:ascii="Times New Roman" w:hAnsi="Times New Roman"/>
          <w:sz w:val="24"/>
          <w:szCs w:val="24"/>
        </w:rPr>
      </w:pPr>
      <w:r w:rsidRPr="00CE1104">
        <w:rPr>
          <w:rFonts w:ascii="Times New Roman" w:hAnsi="Times New Roman"/>
          <w:b/>
          <w:sz w:val="24"/>
          <w:szCs w:val="24"/>
        </w:rPr>
        <w:t>Menurut Cronin et al (1992)</w:t>
      </w:r>
      <w:r w:rsidRPr="00CE1104">
        <w:rPr>
          <w:rFonts w:ascii="Times New Roman" w:hAnsi="Times New Roman"/>
          <w:sz w:val="24"/>
          <w:szCs w:val="24"/>
        </w:rPr>
        <w:t xml:space="preserve"> yang dikutip dalam jurnal Hendarsono dan </w:t>
      </w:r>
      <w:r w:rsidRPr="00232335">
        <w:rPr>
          <w:rFonts w:ascii="Times New Roman" w:hAnsi="Times New Roman"/>
          <w:b/>
          <w:sz w:val="24"/>
          <w:szCs w:val="24"/>
        </w:rPr>
        <w:t>Sugiharto (2013</w:t>
      </w:r>
      <w:r w:rsidRPr="00CE1104">
        <w:rPr>
          <w:rFonts w:ascii="Times New Roman" w:hAnsi="Times New Roman"/>
          <w:sz w:val="24"/>
          <w:szCs w:val="24"/>
        </w:rPr>
        <w:t>), keputusan pembelian ulang adalah perilaku pelanggan dimana pelanggan merespon positif terhadap apa yang telah diberikan oleh perusahaan dan berminat untuk melakukan kunjungan kembali atau mengkonsumsi kembali produk tersebut. Keputusan pembelian ulang ini merupakan minat pembelian yang didasarkan atas pengalaman pembelian yang telah dilakukan di masa lalu. Minat beli ulang yang tinggi mencerminkan tingkat kepuasan yang tinggi dari konsumen ketika memutuskan untuk mengadopsi suatu produk.</w:t>
      </w:r>
    </w:p>
    <w:p w:rsidR="00F01F2C" w:rsidRDefault="00F01F2C" w:rsidP="00D265DB">
      <w:pPr>
        <w:spacing w:after="0"/>
        <w:contextualSpacing/>
        <w:jc w:val="both"/>
        <w:rPr>
          <w:rFonts w:ascii="Times New Roman" w:eastAsiaTheme="minorHAnsi" w:hAnsi="Times New Roman"/>
          <w:sz w:val="24"/>
          <w:szCs w:val="24"/>
        </w:rPr>
      </w:pPr>
    </w:p>
    <w:p w:rsidR="00F01F2C" w:rsidRPr="0053073A" w:rsidRDefault="00F01F2C" w:rsidP="00CE1104">
      <w:pPr>
        <w:spacing w:after="0"/>
        <w:ind w:left="425"/>
        <w:contextualSpacing/>
        <w:jc w:val="both"/>
        <w:rPr>
          <w:rFonts w:ascii="Times New Roman" w:eastAsiaTheme="minorHAnsi" w:hAnsi="Times New Roman"/>
          <w:sz w:val="24"/>
          <w:szCs w:val="24"/>
        </w:rPr>
      </w:pPr>
    </w:p>
    <w:p w:rsidR="0053073A" w:rsidRPr="00B00D1A" w:rsidRDefault="0053073A" w:rsidP="00B00D1A">
      <w:pPr>
        <w:numPr>
          <w:ilvl w:val="0"/>
          <w:numId w:val="3"/>
        </w:numPr>
        <w:spacing w:after="0" w:line="240" w:lineRule="auto"/>
        <w:ind w:left="426" w:hanging="426"/>
        <w:contextualSpacing/>
        <w:jc w:val="both"/>
        <w:rPr>
          <w:rFonts w:ascii="Times New Roman" w:eastAsiaTheme="minorHAnsi" w:hAnsi="Times New Roman"/>
          <w:sz w:val="24"/>
          <w:szCs w:val="24"/>
        </w:rPr>
      </w:pPr>
      <w:r w:rsidRPr="00B00D1A">
        <w:rPr>
          <w:rFonts w:ascii="Times New Roman" w:eastAsiaTheme="minorHAnsi" w:hAnsi="Times New Roman"/>
          <w:sz w:val="24"/>
          <w:szCs w:val="24"/>
        </w:rPr>
        <w:t>Penelitian Terdahulu</w:t>
      </w:r>
      <w:r w:rsidR="00CE1104" w:rsidRPr="00B00D1A">
        <w:rPr>
          <w:rFonts w:ascii="Times New Roman" w:eastAsiaTheme="minorHAnsi" w:hAnsi="Times New Roman"/>
          <w:sz w:val="24"/>
          <w:szCs w:val="24"/>
        </w:rPr>
        <w:t>.</w:t>
      </w:r>
    </w:p>
    <w:p w:rsidR="0053073A" w:rsidRPr="00F01F2C" w:rsidRDefault="00F01F2C" w:rsidP="0053073A">
      <w:pPr>
        <w:numPr>
          <w:ilvl w:val="1"/>
          <w:numId w:val="3"/>
        </w:numPr>
        <w:spacing w:after="0" w:line="240" w:lineRule="auto"/>
        <w:ind w:left="851" w:hanging="426"/>
        <w:contextualSpacing/>
        <w:jc w:val="both"/>
        <w:rPr>
          <w:rFonts w:ascii="Times New Roman" w:eastAsiaTheme="minorHAnsi" w:hAnsi="Times New Roman"/>
          <w:sz w:val="24"/>
          <w:szCs w:val="24"/>
        </w:rPr>
      </w:pPr>
      <w:r>
        <w:rPr>
          <w:rFonts w:ascii="Times New Roman" w:hAnsi="Times New Roman"/>
          <w:sz w:val="24"/>
          <w:szCs w:val="24"/>
        </w:rPr>
        <w:t xml:space="preserve">Alfredo Dwitama S., </w:t>
      </w:r>
      <w:r w:rsidRPr="00F01F2C">
        <w:rPr>
          <w:rFonts w:ascii="Times New Roman" w:hAnsi="Times New Roman"/>
          <w:sz w:val="24"/>
          <w:szCs w:val="24"/>
        </w:rPr>
        <w:t xml:space="preserve">Edward Stephen M. “Pengaruh Kualitas Produk, Kualitas Pelayanan Dan Harga Terhadap Keputusan Pembelian Konsumen D’stupid Baker Spazio Graha Family Surabaya” Jurnal Mahasiswa Program Manajemen Perhotelan, Fakultas Ekonomi, </w:t>
      </w:r>
      <w:r w:rsidR="00F869BB">
        <w:rPr>
          <w:rFonts w:ascii="Times New Roman" w:hAnsi="Times New Roman"/>
          <w:sz w:val="24"/>
          <w:szCs w:val="24"/>
        </w:rPr>
        <w:t>Universitas Kristen Petra.</w:t>
      </w:r>
    </w:p>
    <w:p w:rsidR="00F869BB" w:rsidRPr="00F869BB" w:rsidRDefault="00AF5596" w:rsidP="00F869BB">
      <w:pPr>
        <w:numPr>
          <w:ilvl w:val="1"/>
          <w:numId w:val="3"/>
        </w:numPr>
        <w:spacing w:after="0" w:line="240" w:lineRule="auto"/>
        <w:ind w:left="851" w:hanging="426"/>
        <w:contextualSpacing/>
        <w:jc w:val="both"/>
        <w:rPr>
          <w:rFonts w:ascii="Times New Roman" w:eastAsiaTheme="minorHAnsi" w:hAnsi="Times New Roman"/>
          <w:sz w:val="24"/>
          <w:szCs w:val="24"/>
        </w:rPr>
      </w:pPr>
      <w:r w:rsidRPr="00AF5596">
        <w:rPr>
          <w:rFonts w:ascii="Times New Roman" w:hAnsi="Times New Roman"/>
          <w:sz w:val="24"/>
          <w:szCs w:val="24"/>
        </w:rPr>
        <w:t xml:space="preserve">Dhien Alfath Aulya “Analisis Pengaruh Produk, Harga, Dan Kualitas Layanan Terhadap Keputusan Pembelian“ ( Studi Pada Coffee Shop Stove Syndicate Di </w:t>
      </w:r>
      <w:r w:rsidR="00F869BB" w:rsidRPr="00F869BB">
        <w:rPr>
          <w:rFonts w:ascii="Times New Roman" w:hAnsi="Times New Roman"/>
          <w:sz w:val="24"/>
          <w:szCs w:val="24"/>
        </w:rPr>
        <w:t>Semarang ) Fakultas Ekonomika Dan Bisnis Universitas Diponegoro Semarang</w:t>
      </w:r>
      <w:r w:rsidR="00F869BB">
        <w:rPr>
          <w:rFonts w:ascii="Times New Roman" w:eastAsiaTheme="minorHAnsi" w:hAnsi="Times New Roman"/>
          <w:sz w:val="24"/>
          <w:szCs w:val="24"/>
        </w:rPr>
        <w:t>.</w:t>
      </w:r>
    </w:p>
    <w:p w:rsidR="0053073A" w:rsidRPr="00F869BB" w:rsidRDefault="00F869BB" w:rsidP="00F869BB">
      <w:pPr>
        <w:numPr>
          <w:ilvl w:val="1"/>
          <w:numId w:val="3"/>
        </w:numPr>
        <w:spacing w:after="0" w:line="240" w:lineRule="auto"/>
        <w:contextualSpacing/>
        <w:jc w:val="both"/>
        <w:rPr>
          <w:rFonts w:ascii="Times New Roman" w:eastAsiaTheme="minorHAnsi" w:hAnsi="Times New Roman"/>
          <w:sz w:val="24"/>
          <w:szCs w:val="24"/>
        </w:rPr>
      </w:pPr>
      <w:r w:rsidRPr="00F869BB">
        <w:rPr>
          <w:rFonts w:ascii="Times New Roman" w:hAnsi="Times New Roman"/>
          <w:sz w:val="24"/>
          <w:szCs w:val="24"/>
        </w:rPr>
        <w:t>Widha Emil Luthfia “Analisis Pengaruh Kualitas Produk, Kualitas Layanan, Dan Harga Terhadap Keputusan Pembelian Pada Coffee Shop Kofisyop Tembalang” Fakultas Ekonomika Dan Bisnis Universitas Diponegoro Semarang</w:t>
      </w:r>
      <w:r>
        <w:rPr>
          <w:rFonts w:ascii="Times New Roman" w:hAnsi="Times New Roman"/>
          <w:sz w:val="24"/>
          <w:szCs w:val="24"/>
        </w:rPr>
        <w:t>.</w:t>
      </w:r>
    </w:p>
    <w:p w:rsidR="00232335" w:rsidRPr="0053073A" w:rsidRDefault="00232335" w:rsidP="00232335">
      <w:pPr>
        <w:spacing w:after="0" w:line="240" w:lineRule="auto"/>
        <w:contextualSpacing/>
        <w:jc w:val="both"/>
        <w:rPr>
          <w:rFonts w:ascii="Times New Roman" w:eastAsiaTheme="minorHAnsi" w:hAnsi="Times New Roman"/>
          <w:sz w:val="24"/>
          <w:szCs w:val="24"/>
        </w:rPr>
      </w:pPr>
    </w:p>
    <w:p w:rsidR="00232335" w:rsidRPr="00B00D1A" w:rsidRDefault="0053073A" w:rsidP="00B00D1A">
      <w:pPr>
        <w:numPr>
          <w:ilvl w:val="0"/>
          <w:numId w:val="3"/>
        </w:numPr>
        <w:spacing w:after="0" w:line="360" w:lineRule="auto"/>
        <w:ind w:left="426" w:hanging="426"/>
        <w:contextualSpacing/>
        <w:jc w:val="both"/>
        <w:rPr>
          <w:rFonts w:ascii="Times New Roman" w:eastAsiaTheme="minorHAnsi" w:hAnsi="Times New Roman"/>
          <w:sz w:val="24"/>
          <w:szCs w:val="24"/>
        </w:rPr>
      </w:pPr>
      <w:r w:rsidRPr="00232335">
        <w:rPr>
          <w:rFonts w:ascii="Times New Roman" w:eastAsiaTheme="minorHAnsi" w:hAnsi="Times New Roman"/>
          <w:sz w:val="24"/>
          <w:szCs w:val="24"/>
        </w:rPr>
        <w:t xml:space="preserve">Variabel Penelitian </w:t>
      </w:r>
    </w:p>
    <w:p w:rsidR="00232335" w:rsidRPr="00232335" w:rsidRDefault="00232335" w:rsidP="00B00D1A">
      <w:pPr>
        <w:pStyle w:val="ListParagraph"/>
        <w:numPr>
          <w:ilvl w:val="1"/>
          <w:numId w:val="3"/>
        </w:numPr>
        <w:tabs>
          <w:tab w:val="left" w:pos="426"/>
        </w:tabs>
        <w:spacing w:line="360" w:lineRule="auto"/>
        <w:ind w:right="266"/>
        <w:rPr>
          <w:rFonts w:ascii="Times New Roman" w:hAnsi="Times New Roman"/>
          <w:color w:val="202124"/>
          <w:sz w:val="24"/>
          <w:szCs w:val="24"/>
          <w:shd w:val="clear" w:color="auto" w:fill="FFFFFF"/>
        </w:rPr>
      </w:pPr>
      <w:r w:rsidRPr="00232335">
        <w:rPr>
          <w:rFonts w:ascii="Times New Roman" w:hAnsi="Times New Roman"/>
          <w:color w:val="202124"/>
          <w:sz w:val="24"/>
          <w:szCs w:val="24"/>
          <w:shd w:val="clear" w:color="auto" w:fill="FFFFFF"/>
        </w:rPr>
        <w:t>Variabel Independent</w:t>
      </w:r>
    </w:p>
    <w:p w:rsidR="00232335" w:rsidRDefault="00232335" w:rsidP="00B00D1A">
      <w:pPr>
        <w:pStyle w:val="ListParagraph"/>
        <w:numPr>
          <w:ilvl w:val="1"/>
          <w:numId w:val="6"/>
        </w:numPr>
        <w:tabs>
          <w:tab w:val="left" w:pos="426"/>
        </w:tabs>
        <w:spacing w:line="360" w:lineRule="auto"/>
        <w:ind w:right="266"/>
        <w:jc w:val="left"/>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Varian Produk (X1)</w:t>
      </w:r>
    </w:p>
    <w:p w:rsidR="00232335" w:rsidRDefault="00232335" w:rsidP="00B00D1A">
      <w:pPr>
        <w:pStyle w:val="ListParagraph"/>
        <w:numPr>
          <w:ilvl w:val="1"/>
          <w:numId w:val="6"/>
        </w:numPr>
        <w:tabs>
          <w:tab w:val="left" w:pos="426"/>
        </w:tabs>
        <w:spacing w:line="360" w:lineRule="auto"/>
        <w:ind w:right="266"/>
        <w:jc w:val="left"/>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Kualitas Pelayanan (X2)</w:t>
      </w:r>
    </w:p>
    <w:p w:rsidR="00232335" w:rsidRPr="00B557F3" w:rsidRDefault="00232335" w:rsidP="00B00D1A">
      <w:pPr>
        <w:pStyle w:val="ListParagraph"/>
        <w:numPr>
          <w:ilvl w:val="1"/>
          <w:numId w:val="6"/>
        </w:numPr>
        <w:tabs>
          <w:tab w:val="left" w:pos="426"/>
        </w:tabs>
        <w:spacing w:line="360" w:lineRule="auto"/>
        <w:ind w:right="266"/>
        <w:jc w:val="left"/>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Harga (X3)</w:t>
      </w:r>
    </w:p>
    <w:p w:rsidR="00232335" w:rsidRPr="00232335" w:rsidRDefault="00232335" w:rsidP="00B00D1A">
      <w:pPr>
        <w:pStyle w:val="ListParagraph"/>
        <w:numPr>
          <w:ilvl w:val="1"/>
          <w:numId w:val="3"/>
        </w:numPr>
        <w:tabs>
          <w:tab w:val="left" w:pos="426"/>
        </w:tabs>
        <w:spacing w:line="360" w:lineRule="auto"/>
        <w:ind w:right="266"/>
        <w:rPr>
          <w:rFonts w:ascii="Times New Roman" w:hAnsi="Times New Roman"/>
          <w:color w:val="202124"/>
          <w:sz w:val="24"/>
          <w:szCs w:val="24"/>
          <w:shd w:val="clear" w:color="auto" w:fill="FFFFFF"/>
        </w:rPr>
      </w:pPr>
      <w:r w:rsidRPr="00232335">
        <w:rPr>
          <w:rFonts w:ascii="Times New Roman" w:hAnsi="Times New Roman"/>
          <w:color w:val="202124"/>
          <w:sz w:val="24"/>
          <w:szCs w:val="24"/>
          <w:shd w:val="clear" w:color="auto" w:fill="FFFFFF"/>
        </w:rPr>
        <w:t>Variabel Dependent</w:t>
      </w:r>
    </w:p>
    <w:p w:rsidR="00232335" w:rsidRPr="00232335" w:rsidRDefault="00232335" w:rsidP="00B00D1A">
      <w:pPr>
        <w:pStyle w:val="ListParagraph"/>
        <w:tabs>
          <w:tab w:val="left" w:pos="426"/>
        </w:tabs>
        <w:spacing w:line="360" w:lineRule="auto"/>
        <w:ind w:left="1140" w:right="266"/>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a. Keputusan Pembelian Ulang( Y)</w:t>
      </w:r>
    </w:p>
    <w:p w:rsidR="001636D7" w:rsidRDefault="00232335" w:rsidP="00B00D1A">
      <w:pPr>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7</w:t>
      </w:r>
      <w:r w:rsidR="0053073A" w:rsidRPr="0053073A">
        <w:rPr>
          <w:rFonts w:ascii="Times New Roman" w:eastAsiaTheme="minorHAnsi" w:hAnsi="Times New Roman"/>
          <w:sz w:val="24"/>
          <w:szCs w:val="24"/>
        </w:rPr>
        <w:t xml:space="preserve">.    Dimensi/ Indikator Variabel </w:t>
      </w:r>
    </w:p>
    <w:p w:rsidR="00232335" w:rsidRPr="001636D7" w:rsidRDefault="001636D7" w:rsidP="00B00D1A">
      <w:pPr>
        <w:spacing w:after="0" w:line="360" w:lineRule="auto"/>
        <w:ind w:left="360"/>
        <w:rPr>
          <w:rFonts w:ascii="Times New Roman" w:eastAsiaTheme="minorHAnsi" w:hAnsi="Times New Roman"/>
          <w:sz w:val="24"/>
          <w:szCs w:val="24"/>
        </w:rPr>
      </w:pPr>
      <w:r>
        <w:rPr>
          <w:rFonts w:ascii="Times New Roman" w:hAnsi="Times New Roman"/>
          <w:color w:val="202124"/>
          <w:sz w:val="24"/>
          <w:szCs w:val="24"/>
          <w:shd w:val="clear" w:color="auto" w:fill="FFFFFF"/>
        </w:rPr>
        <w:t xml:space="preserve">7.1. </w:t>
      </w:r>
      <w:r w:rsidR="00232335" w:rsidRPr="001636D7">
        <w:rPr>
          <w:rFonts w:ascii="Times New Roman" w:hAnsi="Times New Roman"/>
          <w:color w:val="202124"/>
          <w:sz w:val="24"/>
          <w:szCs w:val="24"/>
          <w:shd w:val="clear" w:color="auto" w:fill="FFFFFF"/>
        </w:rPr>
        <w:t>Varian Produk (X1)</w:t>
      </w:r>
    </w:p>
    <w:p w:rsidR="00232335" w:rsidRPr="00232335" w:rsidRDefault="007D2458" w:rsidP="007D2458">
      <w:pPr>
        <w:tabs>
          <w:tab w:val="left" w:pos="426"/>
        </w:tabs>
        <w:spacing w:line="360" w:lineRule="auto"/>
        <w:ind w:right="266"/>
        <w:contextualSpacing/>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ab/>
      </w:r>
      <w:r>
        <w:rPr>
          <w:rFonts w:ascii="Times New Roman" w:hAnsi="Times New Roman"/>
          <w:color w:val="202124"/>
          <w:sz w:val="24"/>
          <w:szCs w:val="24"/>
          <w:shd w:val="clear" w:color="auto" w:fill="FFFFFF"/>
        </w:rPr>
        <w:tab/>
      </w:r>
      <w:r w:rsidR="00232335" w:rsidRPr="00232335">
        <w:rPr>
          <w:rFonts w:ascii="Times New Roman" w:hAnsi="Times New Roman"/>
          <w:color w:val="202124"/>
          <w:sz w:val="24"/>
          <w:szCs w:val="24"/>
          <w:shd w:val="clear" w:color="auto" w:fill="FFFFFF"/>
        </w:rPr>
        <w:t>a. Ukuran</w:t>
      </w:r>
    </w:p>
    <w:p w:rsidR="00232335" w:rsidRPr="00232335" w:rsidRDefault="007D2458" w:rsidP="007D2458">
      <w:pPr>
        <w:tabs>
          <w:tab w:val="left" w:pos="426"/>
        </w:tabs>
        <w:spacing w:line="360" w:lineRule="auto"/>
        <w:ind w:right="266"/>
        <w:contextualSpacing/>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ab/>
      </w:r>
      <w:r>
        <w:rPr>
          <w:rFonts w:ascii="Times New Roman" w:hAnsi="Times New Roman"/>
          <w:color w:val="202124"/>
          <w:sz w:val="24"/>
          <w:szCs w:val="24"/>
          <w:shd w:val="clear" w:color="auto" w:fill="FFFFFF"/>
        </w:rPr>
        <w:tab/>
      </w:r>
      <w:r w:rsidR="00232335" w:rsidRPr="00232335">
        <w:rPr>
          <w:rFonts w:ascii="Times New Roman" w:hAnsi="Times New Roman"/>
          <w:color w:val="202124"/>
          <w:sz w:val="24"/>
          <w:szCs w:val="24"/>
          <w:shd w:val="clear" w:color="auto" w:fill="FFFFFF"/>
        </w:rPr>
        <w:t>b. Harga</w:t>
      </w:r>
    </w:p>
    <w:p w:rsidR="00232335" w:rsidRPr="00232335" w:rsidRDefault="007D2458" w:rsidP="007D2458">
      <w:pPr>
        <w:tabs>
          <w:tab w:val="left" w:pos="426"/>
        </w:tabs>
        <w:spacing w:line="360" w:lineRule="auto"/>
        <w:ind w:right="266"/>
        <w:contextualSpacing/>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ab/>
      </w:r>
      <w:r>
        <w:rPr>
          <w:rFonts w:ascii="Times New Roman" w:hAnsi="Times New Roman"/>
          <w:color w:val="202124"/>
          <w:sz w:val="24"/>
          <w:szCs w:val="24"/>
          <w:shd w:val="clear" w:color="auto" w:fill="FFFFFF"/>
        </w:rPr>
        <w:tab/>
      </w:r>
      <w:r w:rsidR="00232335" w:rsidRPr="00232335">
        <w:rPr>
          <w:rFonts w:ascii="Times New Roman" w:hAnsi="Times New Roman"/>
          <w:color w:val="202124"/>
          <w:sz w:val="24"/>
          <w:szCs w:val="24"/>
          <w:shd w:val="clear" w:color="auto" w:fill="FFFFFF"/>
        </w:rPr>
        <w:t>c. Tampilan</w:t>
      </w:r>
    </w:p>
    <w:p w:rsidR="00232335" w:rsidRPr="00232335" w:rsidRDefault="007D2458" w:rsidP="007D2458">
      <w:pPr>
        <w:tabs>
          <w:tab w:val="left" w:pos="426"/>
        </w:tabs>
        <w:spacing w:line="360" w:lineRule="auto"/>
        <w:ind w:right="266"/>
        <w:contextualSpacing/>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ab/>
      </w:r>
      <w:r>
        <w:rPr>
          <w:rFonts w:ascii="Times New Roman" w:hAnsi="Times New Roman"/>
          <w:color w:val="202124"/>
          <w:sz w:val="24"/>
          <w:szCs w:val="24"/>
          <w:shd w:val="clear" w:color="auto" w:fill="FFFFFF"/>
        </w:rPr>
        <w:tab/>
      </w:r>
      <w:r w:rsidR="00232335" w:rsidRPr="00232335">
        <w:rPr>
          <w:rFonts w:ascii="Times New Roman" w:hAnsi="Times New Roman"/>
          <w:color w:val="202124"/>
          <w:sz w:val="24"/>
          <w:szCs w:val="24"/>
          <w:shd w:val="clear" w:color="auto" w:fill="FFFFFF"/>
        </w:rPr>
        <w:t>d. Ketersedian Produk</w:t>
      </w:r>
    </w:p>
    <w:p w:rsidR="00232335" w:rsidRDefault="007D2458" w:rsidP="007D2458">
      <w:pPr>
        <w:tabs>
          <w:tab w:val="left" w:pos="426"/>
        </w:tabs>
        <w:spacing w:line="360" w:lineRule="auto"/>
        <w:ind w:right="266"/>
        <w:contextualSpacing/>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ab/>
      </w:r>
      <w:r>
        <w:rPr>
          <w:rFonts w:ascii="Times New Roman" w:hAnsi="Times New Roman"/>
          <w:color w:val="202124"/>
          <w:sz w:val="24"/>
          <w:szCs w:val="24"/>
          <w:shd w:val="clear" w:color="auto" w:fill="FFFFFF"/>
        </w:rPr>
        <w:tab/>
      </w:r>
      <w:r w:rsidR="00232335" w:rsidRPr="00232335">
        <w:rPr>
          <w:rFonts w:ascii="Times New Roman" w:hAnsi="Times New Roman"/>
          <w:color w:val="202124"/>
          <w:sz w:val="24"/>
          <w:szCs w:val="24"/>
          <w:shd w:val="clear" w:color="auto" w:fill="FFFFFF"/>
        </w:rPr>
        <w:t>Menurut Kotler dan Keller (2008:82)</w:t>
      </w:r>
    </w:p>
    <w:p w:rsidR="007D2458" w:rsidRDefault="007D2458" w:rsidP="007D2458">
      <w:pPr>
        <w:tabs>
          <w:tab w:val="left" w:pos="426"/>
        </w:tabs>
        <w:spacing w:line="360" w:lineRule="auto"/>
        <w:ind w:right="266"/>
        <w:contextualSpacing/>
        <w:rPr>
          <w:rFonts w:ascii="Times New Roman" w:hAnsi="Times New Roman"/>
          <w:color w:val="202124"/>
          <w:sz w:val="24"/>
          <w:szCs w:val="24"/>
          <w:shd w:val="clear" w:color="auto" w:fill="FFFFFF"/>
        </w:rPr>
      </w:pPr>
    </w:p>
    <w:p w:rsidR="00B84857" w:rsidRDefault="001636D7" w:rsidP="00B00D1A">
      <w:pPr>
        <w:tabs>
          <w:tab w:val="left" w:pos="426"/>
        </w:tabs>
        <w:spacing w:line="360" w:lineRule="auto"/>
        <w:ind w:right="266"/>
        <w:contextualSpacing/>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ab/>
        <w:t xml:space="preserve">7.2. </w:t>
      </w:r>
      <w:r w:rsidR="00B84857">
        <w:rPr>
          <w:rFonts w:ascii="Times New Roman" w:hAnsi="Times New Roman"/>
          <w:color w:val="202124"/>
          <w:sz w:val="24"/>
          <w:szCs w:val="24"/>
          <w:shd w:val="clear" w:color="auto" w:fill="FFFFFF"/>
        </w:rPr>
        <w:t>Kualitas Pelayanan (X2)</w:t>
      </w:r>
    </w:p>
    <w:p w:rsidR="00B84857" w:rsidRPr="00B84857" w:rsidRDefault="00041180" w:rsidP="00B00D1A">
      <w:pPr>
        <w:tabs>
          <w:tab w:val="left" w:pos="426"/>
        </w:tabs>
        <w:spacing w:line="360" w:lineRule="auto"/>
        <w:ind w:right="266"/>
        <w:contextualSpacing/>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lastRenderedPageBreak/>
        <w:tab/>
      </w:r>
      <w:r>
        <w:rPr>
          <w:rFonts w:ascii="Times New Roman" w:hAnsi="Times New Roman"/>
          <w:color w:val="202124"/>
          <w:sz w:val="24"/>
          <w:szCs w:val="24"/>
          <w:shd w:val="clear" w:color="auto" w:fill="FFFFFF"/>
        </w:rPr>
        <w:tab/>
        <w:t>a</w:t>
      </w:r>
      <w:r w:rsidR="00B84857" w:rsidRPr="00B84857">
        <w:rPr>
          <w:rFonts w:ascii="Times New Roman" w:hAnsi="Times New Roman"/>
          <w:color w:val="202124"/>
          <w:sz w:val="24"/>
          <w:szCs w:val="24"/>
          <w:shd w:val="clear" w:color="auto" w:fill="FFFFFF"/>
        </w:rPr>
        <w:t>. Bukti Fisik (tangible)</w:t>
      </w:r>
    </w:p>
    <w:p w:rsidR="00B84857" w:rsidRPr="00B84857" w:rsidRDefault="00041180" w:rsidP="00B00D1A">
      <w:pPr>
        <w:tabs>
          <w:tab w:val="left" w:pos="426"/>
        </w:tabs>
        <w:spacing w:line="360" w:lineRule="auto"/>
        <w:ind w:right="266"/>
        <w:contextualSpacing/>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ab/>
      </w:r>
      <w:r>
        <w:rPr>
          <w:rFonts w:ascii="Times New Roman" w:hAnsi="Times New Roman"/>
          <w:color w:val="202124"/>
          <w:sz w:val="24"/>
          <w:szCs w:val="24"/>
          <w:shd w:val="clear" w:color="auto" w:fill="FFFFFF"/>
        </w:rPr>
        <w:tab/>
        <w:t>b</w:t>
      </w:r>
      <w:r w:rsidR="00B84857" w:rsidRPr="00B84857">
        <w:rPr>
          <w:rFonts w:ascii="Times New Roman" w:hAnsi="Times New Roman"/>
          <w:color w:val="202124"/>
          <w:sz w:val="24"/>
          <w:szCs w:val="24"/>
          <w:shd w:val="clear" w:color="auto" w:fill="FFFFFF"/>
        </w:rPr>
        <w:t>. Kehandalan (reliability)</w:t>
      </w:r>
    </w:p>
    <w:p w:rsidR="00B84857" w:rsidRPr="00B84857" w:rsidRDefault="00041180" w:rsidP="00B00D1A">
      <w:pPr>
        <w:tabs>
          <w:tab w:val="left" w:pos="426"/>
        </w:tabs>
        <w:spacing w:line="360" w:lineRule="auto"/>
        <w:ind w:right="266"/>
        <w:contextualSpacing/>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ab/>
      </w:r>
      <w:r>
        <w:rPr>
          <w:rFonts w:ascii="Times New Roman" w:hAnsi="Times New Roman"/>
          <w:color w:val="202124"/>
          <w:sz w:val="24"/>
          <w:szCs w:val="24"/>
          <w:shd w:val="clear" w:color="auto" w:fill="FFFFFF"/>
        </w:rPr>
        <w:tab/>
        <w:t>c</w:t>
      </w:r>
      <w:r w:rsidR="00B84857" w:rsidRPr="00B84857">
        <w:rPr>
          <w:rFonts w:ascii="Times New Roman" w:hAnsi="Times New Roman"/>
          <w:color w:val="202124"/>
          <w:sz w:val="24"/>
          <w:szCs w:val="24"/>
          <w:shd w:val="clear" w:color="auto" w:fill="FFFFFF"/>
        </w:rPr>
        <w:t xml:space="preserve">. </w:t>
      </w:r>
      <w:r w:rsidR="00B84857" w:rsidRPr="00B84857">
        <w:rPr>
          <w:rFonts w:ascii="Times New Roman" w:hAnsi="Times New Roman"/>
          <w:sz w:val="24"/>
          <w:szCs w:val="24"/>
        </w:rPr>
        <w:t>Ketanggapan (responsiveness)</w:t>
      </w:r>
    </w:p>
    <w:p w:rsidR="00B84857" w:rsidRPr="00B84857" w:rsidRDefault="00041180" w:rsidP="00B00D1A">
      <w:pPr>
        <w:tabs>
          <w:tab w:val="left" w:pos="426"/>
        </w:tabs>
        <w:spacing w:line="360" w:lineRule="auto"/>
        <w:ind w:right="266"/>
        <w:contextualSpacing/>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ab/>
      </w:r>
      <w:r>
        <w:rPr>
          <w:rFonts w:ascii="Times New Roman" w:hAnsi="Times New Roman"/>
          <w:color w:val="202124"/>
          <w:sz w:val="24"/>
          <w:szCs w:val="24"/>
          <w:shd w:val="clear" w:color="auto" w:fill="FFFFFF"/>
        </w:rPr>
        <w:tab/>
        <w:t>d</w:t>
      </w:r>
      <w:r w:rsidR="00B84857" w:rsidRPr="00B84857">
        <w:rPr>
          <w:rFonts w:ascii="Times New Roman" w:hAnsi="Times New Roman"/>
          <w:color w:val="202124"/>
          <w:sz w:val="24"/>
          <w:szCs w:val="24"/>
          <w:shd w:val="clear" w:color="auto" w:fill="FFFFFF"/>
        </w:rPr>
        <w:t xml:space="preserve">. </w:t>
      </w:r>
      <w:r w:rsidR="00B84857" w:rsidRPr="00B84857">
        <w:rPr>
          <w:rFonts w:ascii="Times New Roman" w:hAnsi="Times New Roman"/>
          <w:sz w:val="24"/>
          <w:szCs w:val="24"/>
        </w:rPr>
        <w:t>Jaminan dan kepastian (assurance)</w:t>
      </w:r>
    </w:p>
    <w:p w:rsidR="001636D7" w:rsidRDefault="00041180" w:rsidP="00B00D1A">
      <w:pPr>
        <w:tabs>
          <w:tab w:val="left" w:pos="426"/>
        </w:tabs>
        <w:spacing w:line="360" w:lineRule="auto"/>
        <w:ind w:right="266"/>
        <w:contextualSpacing/>
        <w:rPr>
          <w:rFonts w:ascii="Times New Roman" w:hAnsi="Times New Roman"/>
          <w:sz w:val="24"/>
          <w:szCs w:val="24"/>
        </w:rPr>
      </w:pPr>
      <w:r>
        <w:rPr>
          <w:rFonts w:ascii="Times New Roman" w:hAnsi="Times New Roman"/>
          <w:color w:val="202124"/>
          <w:sz w:val="24"/>
          <w:szCs w:val="24"/>
          <w:shd w:val="clear" w:color="auto" w:fill="FFFFFF"/>
        </w:rPr>
        <w:tab/>
      </w:r>
      <w:r>
        <w:rPr>
          <w:rFonts w:ascii="Times New Roman" w:hAnsi="Times New Roman"/>
          <w:color w:val="202124"/>
          <w:sz w:val="24"/>
          <w:szCs w:val="24"/>
          <w:shd w:val="clear" w:color="auto" w:fill="FFFFFF"/>
        </w:rPr>
        <w:tab/>
        <w:t>e</w:t>
      </w:r>
      <w:r w:rsidR="00B84857" w:rsidRPr="00B84857">
        <w:rPr>
          <w:rFonts w:ascii="Times New Roman" w:hAnsi="Times New Roman"/>
          <w:color w:val="202124"/>
          <w:sz w:val="24"/>
          <w:szCs w:val="24"/>
          <w:shd w:val="clear" w:color="auto" w:fill="FFFFFF"/>
        </w:rPr>
        <w:t xml:space="preserve">. </w:t>
      </w:r>
      <w:r w:rsidR="00B84857" w:rsidRPr="00B84857">
        <w:rPr>
          <w:rFonts w:ascii="Times New Roman" w:hAnsi="Times New Roman"/>
          <w:sz w:val="24"/>
          <w:szCs w:val="24"/>
        </w:rPr>
        <w:t>Empati (empathy)</w:t>
      </w:r>
    </w:p>
    <w:p w:rsidR="007D2458" w:rsidRDefault="00041180" w:rsidP="00B00D1A">
      <w:pPr>
        <w:tabs>
          <w:tab w:val="left" w:pos="426"/>
        </w:tabs>
        <w:spacing w:line="360" w:lineRule="auto"/>
        <w:ind w:right="266"/>
        <w:contextualSpacing/>
      </w:pPr>
      <w:r>
        <w:rPr>
          <w:rFonts w:ascii="Times New Roman" w:hAnsi="Times New Roman"/>
          <w:sz w:val="24"/>
          <w:szCs w:val="24"/>
        </w:rPr>
        <w:tab/>
      </w:r>
      <w:r>
        <w:rPr>
          <w:rFonts w:ascii="Times New Roman" w:hAnsi="Times New Roman"/>
          <w:sz w:val="24"/>
          <w:szCs w:val="24"/>
        </w:rPr>
        <w:tab/>
        <w:t>Menurut</w:t>
      </w:r>
      <w:r w:rsidRPr="00041180">
        <w:t xml:space="preserve"> </w:t>
      </w:r>
      <w:r>
        <w:t>(Lupiyoadi, 2006)</w:t>
      </w:r>
    </w:p>
    <w:p w:rsidR="00041180" w:rsidRDefault="00041180" w:rsidP="00B00D1A">
      <w:pPr>
        <w:tabs>
          <w:tab w:val="left" w:pos="426"/>
        </w:tabs>
        <w:spacing w:line="360" w:lineRule="auto"/>
        <w:ind w:right="266"/>
        <w:contextualSpacing/>
        <w:rPr>
          <w:rFonts w:ascii="Times New Roman" w:hAnsi="Times New Roman"/>
          <w:sz w:val="24"/>
          <w:szCs w:val="24"/>
        </w:rPr>
      </w:pPr>
      <w:r>
        <w:tab/>
      </w:r>
      <w:r w:rsidRPr="00041180">
        <w:rPr>
          <w:rFonts w:ascii="Times New Roman" w:hAnsi="Times New Roman"/>
          <w:sz w:val="24"/>
          <w:szCs w:val="24"/>
        </w:rPr>
        <w:t>7.3. Harga (X3)</w:t>
      </w:r>
    </w:p>
    <w:p w:rsidR="00907287" w:rsidRPr="00BD2AC8" w:rsidRDefault="00BD2AC8" w:rsidP="00B00D1A">
      <w:pPr>
        <w:tabs>
          <w:tab w:val="left" w:pos="426"/>
        </w:tabs>
        <w:spacing w:line="360" w:lineRule="auto"/>
        <w:ind w:right="266"/>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BD2AC8">
        <w:rPr>
          <w:rFonts w:ascii="Times New Roman" w:hAnsi="Times New Roman"/>
          <w:sz w:val="24"/>
          <w:szCs w:val="24"/>
        </w:rPr>
        <w:t>a. Keterjangkauan harga</w:t>
      </w:r>
    </w:p>
    <w:p w:rsidR="00041180" w:rsidRDefault="00BD2AC8" w:rsidP="00B00D1A">
      <w:pPr>
        <w:tabs>
          <w:tab w:val="left" w:pos="426"/>
        </w:tabs>
        <w:spacing w:line="360" w:lineRule="auto"/>
        <w:ind w:right="266"/>
        <w:contextualSpacing/>
        <w:rPr>
          <w:rFonts w:ascii="Times New Roman" w:hAnsi="Times New Roman"/>
          <w:sz w:val="24"/>
          <w:szCs w:val="24"/>
        </w:rPr>
      </w:pPr>
      <w:r>
        <w:rPr>
          <w:rFonts w:ascii="Times New Roman" w:hAnsi="Times New Roman"/>
          <w:color w:val="202124"/>
          <w:sz w:val="24"/>
          <w:szCs w:val="24"/>
          <w:shd w:val="clear" w:color="auto" w:fill="FFFFFF"/>
        </w:rPr>
        <w:tab/>
      </w:r>
      <w:r>
        <w:rPr>
          <w:rFonts w:ascii="Times New Roman" w:hAnsi="Times New Roman"/>
          <w:color w:val="202124"/>
          <w:sz w:val="24"/>
          <w:szCs w:val="24"/>
          <w:shd w:val="clear" w:color="auto" w:fill="FFFFFF"/>
        </w:rPr>
        <w:tab/>
      </w:r>
      <w:r w:rsidRPr="00BD2AC8">
        <w:rPr>
          <w:rFonts w:ascii="Times New Roman" w:hAnsi="Times New Roman"/>
          <w:color w:val="202124"/>
          <w:sz w:val="24"/>
          <w:szCs w:val="24"/>
          <w:shd w:val="clear" w:color="auto" w:fill="FFFFFF"/>
        </w:rPr>
        <w:t xml:space="preserve">b. </w:t>
      </w:r>
      <w:r w:rsidRPr="00BD2AC8">
        <w:rPr>
          <w:rFonts w:ascii="Times New Roman" w:hAnsi="Times New Roman"/>
          <w:sz w:val="24"/>
          <w:szCs w:val="24"/>
        </w:rPr>
        <w:t>Kesesuaian harga</w:t>
      </w:r>
    </w:p>
    <w:p w:rsidR="00BD2AC8" w:rsidRDefault="00BD2AC8" w:rsidP="00B00D1A">
      <w:pPr>
        <w:tabs>
          <w:tab w:val="left" w:pos="426"/>
        </w:tabs>
        <w:spacing w:line="360" w:lineRule="auto"/>
        <w:ind w:right="266"/>
        <w:contextualSpacing/>
        <w:rPr>
          <w:rFonts w:ascii="Times New Roman" w:hAnsi="Times New Roman"/>
          <w:sz w:val="24"/>
          <w:szCs w:val="24"/>
        </w:rPr>
      </w:pPr>
      <w:r>
        <w:rPr>
          <w:rFonts w:ascii="Times New Roman" w:hAnsi="Times New Roman"/>
          <w:sz w:val="24"/>
          <w:szCs w:val="24"/>
        </w:rPr>
        <w:tab/>
      </w:r>
      <w:r w:rsidRPr="00BD2AC8">
        <w:rPr>
          <w:rFonts w:ascii="Times New Roman" w:hAnsi="Times New Roman"/>
          <w:sz w:val="24"/>
          <w:szCs w:val="24"/>
        </w:rPr>
        <w:tab/>
        <w:t>c. kualitas produk</w:t>
      </w:r>
    </w:p>
    <w:p w:rsidR="00B00D1A" w:rsidRDefault="00BD2AC8" w:rsidP="00B00D1A">
      <w:pPr>
        <w:tabs>
          <w:tab w:val="left" w:pos="426"/>
        </w:tabs>
        <w:spacing w:line="360" w:lineRule="auto"/>
        <w:ind w:right="266"/>
        <w:contextualSpacing/>
      </w:pPr>
      <w:r>
        <w:rPr>
          <w:rFonts w:ascii="Times New Roman" w:hAnsi="Times New Roman"/>
          <w:sz w:val="24"/>
          <w:szCs w:val="24"/>
        </w:rPr>
        <w:tab/>
      </w:r>
      <w:r>
        <w:rPr>
          <w:rFonts w:ascii="Times New Roman" w:hAnsi="Times New Roman"/>
          <w:sz w:val="24"/>
          <w:szCs w:val="24"/>
        </w:rPr>
        <w:tab/>
        <w:t xml:space="preserve">d. </w:t>
      </w:r>
      <w:r w:rsidR="00B00D1A">
        <w:t>Daya saing harga</w:t>
      </w:r>
    </w:p>
    <w:p w:rsidR="007D2458" w:rsidRPr="009339A2" w:rsidRDefault="00B00D1A" w:rsidP="00B00D1A">
      <w:pPr>
        <w:tabs>
          <w:tab w:val="left" w:pos="426"/>
        </w:tabs>
        <w:spacing w:line="360" w:lineRule="auto"/>
        <w:ind w:right="266"/>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D2AC8" w:rsidRPr="00BD2AC8">
        <w:rPr>
          <w:rFonts w:ascii="Times New Roman" w:hAnsi="Times New Roman"/>
          <w:sz w:val="24"/>
          <w:szCs w:val="24"/>
        </w:rPr>
        <w:t>Menurut Kotler dan Armstrong terjemahan Sabran (2012:278)</w:t>
      </w:r>
    </w:p>
    <w:p w:rsidR="00BD2AC8" w:rsidRDefault="00BD2AC8" w:rsidP="00B84857">
      <w:pPr>
        <w:tabs>
          <w:tab w:val="left" w:pos="426"/>
        </w:tabs>
        <w:spacing w:line="480" w:lineRule="auto"/>
        <w:ind w:right="266"/>
        <w:contextualSpacing/>
        <w:rPr>
          <w:rFonts w:ascii="Times New Roman" w:hAnsi="Times New Roman"/>
          <w:sz w:val="24"/>
          <w:szCs w:val="24"/>
        </w:rPr>
      </w:pPr>
      <w:r>
        <w:rPr>
          <w:rFonts w:ascii="Times New Roman" w:hAnsi="Times New Roman"/>
          <w:sz w:val="24"/>
          <w:szCs w:val="24"/>
        </w:rPr>
        <w:tab/>
        <w:t>7.4. Keputusan Pembelian ulang (Y)</w:t>
      </w:r>
    </w:p>
    <w:p w:rsidR="00BD2AC8" w:rsidRPr="00B00D1A" w:rsidRDefault="00BD2AC8" w:rsidP="00B00D1A">
      <w:pPr>
        <w:tabs>
          <w:tab w:val="left" w:pos="426"/>
        </w:tabs>
        <w:spacing w:line="360" w:lineRule="auto"/>
        <w:ind w:right="266"/>
        <w:contextualSpacing/>
        <w:rPr>
          <w:rFonts w:ascii="Times New Roman" w:hAnsi="Times New Roman"/>
          <w:sz w:val="24"/>
          <w:szCs w:val="24"/>
        </w:rPr>
      </w:pPr>
      <w:r>
        <w:rPr>
          <w:rFonts w:ascii="Times New Roman" w:hAnsi="Times New Roman"/>
          <w:color w:val="202124"/>
          <w:sz w:val="24"/>
          <w:szCs w:val="24"/>
          <w:shd w:val="clear" w:color="auto" w:fill="FFFFFF"/>
        </w:rPr>
        <w:tab/>
      </w:r>
      <w:r w:rsidRPr="00B00D1A">
        <w:rPr>
          <w:rFonts w:ascii="Times New Roman" w:hAnsi="Times New Roman"/>
          <w:color w:val="202124"/>
          <w:sz w:val="24"/>
          <w:szCs w:val="24"/>
          <w:shd w:val="clear" w:color="auto" w:fill="FFFFFF"/>
        </w:rPr>
        <w:tab/>
      </w:r>
      <w:r w:rsidRPr="00B00D1A">
        <w:rPr>
          <w:rFonts w:ascii="Times New Roman" w:hAnsi="Times New Roman"/>
          <w:sz w:val="24"/>
          <w:szCs w:val="24"/>
        </w:rPr>
        <w:t>a. Melakukan pembelian pada merek yang sama</w:t>
      </w:r>
    </w:p>
    <w:p w:rsidR="00BD2AC8" w:rsidRPr="00B00D1A" w:rsidRDefault="00BD2AC8" w:rsidP="00B00D1A">
      <w:pPr>
        <w:tabs>
          <w:tab w:val="left" w:pos="426"/>
        </w:tabs>
        <w:spacing w:line="360" w:lineRule="auto"/>
        <w:ind w:right="266"/>
        <w:contextualSpacing/>
        <w:rPr>
          <w:rFonts w:ascii="Times New Roman" w:hAnsi="Times New Roman"/>
          <w:sz w:val="24"/>
          <w:szCs w:val="24"/>
        </w:rPr>
      </w:pPr>
      <w:r w:rsidRPr="00B00D1A">
        <w:rPr>
          <w:rFonts w:ascii="Times New Roman" w:hAnsi="Times New Roman"/>
          <w:color w:val="202124"/>
          <w:sz w:val="24"/>
          <w:szCs w:val="24"/>
          <w:shd w:val="clear" w:color="auto" w:fill="FFFFFF"/>
        </w:rPr>
        <w:tab/>
      </w:r>
      <w:r w:rsidRPr="00B00D1A">
        <w:rPr>
          <w:rFonts w:ascii="Times New Roman" w:hAnsi="Times New Roman"/>
          <w:color w:val="202124"/>
          <w:sz w:val="24"/>
          <w:szCs w:val="24"/>
          <w:shd w:val="clear" w:color="auto" w:fill="FFFFFF"/>
        </w:rPr>
        <w:tab/>
      </w:r>
      <w:r w:rsidRPr="00B00D1A">
        <w:rPr>
          <w:rFonts w:ascii="Times New Roman" w:hAnsi="Times New Roman"/>
          <w:sz w:val="24"/>
          <w:szCs w:val="24"/>
        </w:rPr>
        <w:t xml:space="preserve">b. Merekomendasikan pada orang lain </w:t>
      </w:r>
    </w:p>
    <w:p w:rsidR="00BD2AC8" w:rsidRPr="00B00D1A" w:rsidRDefault="00BD2AC8" w:rsidP="00B00D1A">
      <w:pPr>
        <w:tabs>
          <w:tab w:val="left" w:pos="426"/>
        </w:tabs>
        <w:spacing w:line="360" w:lineRule="auto"/>
        <w:ind w:right="266"/>
        <w:contextualSpacing/>
        <w:rPr>
          <w:rFonts w:ascii="Times New Roman" w:hAnsi="Times New Roman"/>
          <w:sz w:val="24"/>
          <w:szCs w:val="24"/>
        </w:rPr>
      </w:pPr>
      <w:r w:rsidRPr="00B00D1A">
        <w:rPr>
          <w:rFonts w:ascii="Times New Roman" w:hAnsi="Times New Roman"/>
          <w:sz w:val="24"/>
          <w:szCs w:val="24"/>
        </w:rPr>
        <w:tab/>
      </w:r>
      <w:r w:rsidRPr="00B00D1A">
        <w:rPr>
          <w:rFonts w:ascii="Times New Roman" w:hAnsi="Times New Roman"/>
          <w:sz w:val="24"/>
          <w:szCs w:val="24"/>
        </w:rPr>
        <w:tab/>
        <w:t>c. Tidak ingin pindah ke merek lain</w:t>
      </w:r>
    </w:p>
    <w:p w:rsidR="00B00D1A" w:rsidRPr="00F869BB" w:rsidRDefault="00B00D1A" w:rsidP="00F869BB">
      <w:pPr>
        <w:tabs>
          <w:tab w:val="left" w:pos="426"/>
        </w:tabs>
        <w:spacing w:line="480" w:lineRule="auto"/>
        <w:ind w:right="266"/>
        <w:contextualSpacing/>
        <w:rPr>
          <w:rFonts w:ascii="Times New Roman" w:hAnsi="Times New Roman"/>
          <w:color w:val="202124"/>
          <w:sz w:val="24"/>
          <w:szCs w:val="24"/>
          <w:shd w:val="clear" w:color="auto" w:fill="FFFFFF"/>
        </w:rPr>
      </w:pPr>
      <w:r>
        <w:rPr>
          <w:rFonts w:ascii="Times New Roman" w:hAnsi="Times New Roman"/>
          <w:sz w:val="24"/>
          <w:szCs w:val="24"/>
        </w:rPr>
        <w:tab/>
      </w:r>
      <w:r>
        <w:rPr>
          <w:rFonts w:ascii="Times New Roman" w:hAnsi="Times New Roman"/>
          <w:sz w:val="24"/>
          <w:szCs w:val="24"/>
        </w:rPr>
        <w:tab/>
        <w:t>M</w:t>
      </w:r>
      <w:r w:rsidR="00BD2AC8" w:rsidRPr="00B00D1A">
        <w:rPr>
          <w:rFonts w:ascii="Times New Roman" w:hAnsi="Times New Roman"/>
          <w:sz w:val="24"/>
          <w:szCs w:val="24"/>
        </w:rPr>
        <w:t>enurut Tjiptono (2008)</w:t>
      </w:r>
      <w:r w:rsidR="004974E9">
        <w:rPr>
          <w:rFonts w:ascii="Times New Roman" w:hAnsi="Times New Roman"/>
          <w:color w:val="202124"/>
          <w:sz w:val="24"/>
          <w:szCs w:val="24"/>
          <w:shd w:val="clear" w:color="auto" w:fill="FFFFFF"/>
        </w:rPr>
        <w:t>.</w:t>
      </w:r>
      <w:r w:rsidR="004974E9" w:rsidRPr="00F869BB">
        <w:rPr>
          <w:rFonts w:ascii="Times New Roman" w:hAnsi="Times New Roman"/>
          <w:color w:val="202124"/>
          <w:sz w:val="24"/>
          <w:szCs w:val="24"/>
          <w:shd w:val="clear" w:color="auto" w:fill="FFFFFF"/>
        </w:rPr>
        <w:t xml:space="preserve"> </w:t>
      </w:r>
    </w:p>
    <w:p w:rsidR="00B00D1A" w:rsidRDefault="00B00D1A" w:rsidP="00B00D1A">
      <w:pPr>
        <w:spacing w:after="0" w:line="240" w:lineRule="auto"/>
        <w:jc w:val="both"/>
        <w:rPr>
          <w:rFonts w:ascii="Times New Roman" w:eastAsiaTheme="minorHAnsi" w:hAnsi="Times New Roman"/>
          <w:sz w:val="24"/>
          <w:szCs w:val="24"/>
        </w:rPr>
      </w:pPr>
    </w:p>
    <w:p w:rsidR="00B00D1A" w:rsidRDefault="00B00D1A" w:rsidP="00B00D1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0053073A" w:rsidRPr="0053073A">
        <w:rPr>
          <w:rFonts w:ascii="Times New Roman" w:eastAsiaTheme="minorHAnsi" w:hAnsi="Times New Roman"/>
          <w:sz w:val="24"/>
          <w:szCs w:val="24"/>
        </w:rPr>
        <w:t>.    Alat analisis</w:t>
      </w:r>
    </w:p>
    <w:p w:rsidR="00B00D1A" w:rsidRDefault="00B00D1A" w:rsidP="00B00D1A">
      <w:pPr>
        <w:spacing w:after="0" w:line="480" w:lineRule="auto"/>
        <w:ind w:firstLine="426"/>
        <w:jc w:val="both"/>
        <w:rPr>
          <w:rFonts w:ascii="Times New Roman" w:eastAsiaTheme="minorHAnsi" w:hAnsi="Times New Roman"/>
          <w:sz w:val="24"/>
          <w:szCs w:val="24"/>
        </w:rPr>
      </w:pPr>
    </w:p>
    <w:p w:rsidR="00CF3B26" w:rsidRDefault="00B00D1A" w:rsidP="00B00D1A">
      <w:pPr>
        <w:spacing w:after="0" w:line="480" w:lineRule="auto"/>
        <w:ind w:firstLine="426"/>
        <w:jc w:val="both"/>
        <w:rPr>
          <w:rFonts w:ascii="Times New Roman" w:eastAsiaTheme="minorHAnsi" w:hAnsi="Times New Roman"/>
          <w:sz w:val="24"/>
          <w:szCs w:val="24"/>
        </w:rPr>
      </w:pPr>
      <w:r w:rsidRPr="00B00D1A">
        <w:rPr>
          <w:rFonts w:ascii="Times New Roman" w:eastAsiaTheme="minorHAnsi" w:hAnsi="Times New Roman"/>
          <w:sz w:val="24"/>
          <w:szCs w:val="24"/>
        </w:rPr>
        <w:t>Dalam analisis data, merupakan bagian yang penting dalam periode metode ilmiah, karena dengan analisis tersebut dapat diberi arti dan makna yang berguna dalam menentukan masalah penelitian. Alat analisis yang digunakan dalam penelitian ini adalah regresi linier berganda dengan menggunakan alat bantu hitung SPSS</w:t>
      </w:r>
      <w:r w:rsidRPr="00B00D1A">
        <w:rPr>
          <w:rFonts w:ascii="Times New Roman" w:eastAsiaTheme="minorHAnsi" w:hAnsi="Times New Roman"/>
          <w:sz w:val="24"/>
          <w:szCs w:val="24"/>
          <w:lang w:val="id-ID"/>
        </w:rPr>
        <w:t>.</w:t>
      </w:r>
      <w:r w:rsidR="00CF3B26" w:rsidRPr="00CF3B26">
        <w:t xml:space="preserve"> </w:t>
      </w:r>
      <w:r w:rsidR="00CF3B26" w:rsidRPr="00CF3B26">
        <w:rPr>
          <w:rFonts w:ascii="Times New Roman" w:hAnsi="Times New Roman"/>
          <w:sz w:val="24"/>
          <w:szCs w:val="24"/>
        </w:rPr>
        <w:t>Model regresi adalah model yang digunakan untuk menganalisis pengaruh dari berbagai variabel independen terhadap satu variabel dependen (Ferdinand, 2006). Formula untuk regresi berganda adalah sebagai berikut:</w:t>
      </w:r>
    </w:p>
    <w:p w:rsidR="00B00D1A" w:rsidRDefault="00B00D1A" w:rsidP="00CF3B26">
      <w:pPr>
        <w:spacing w:after="0" w:line="480" w:lineRule="auto"/>
        <w:ind w:left="1440" w:firstLine="720"/>
        <w:jc w:val="both"/>
        <w:rPr>
          <w:rFonts w:ascii="Times New Roman" w:eastAsiaTheme="minorHAnsi" w:hAnsi="Times New Roman"/>
          <w:sz w:val="24"/>
          <w:szCs w:val="24"/>
        </w:rPr>
      </w:pPr>
      <w:r w:rsidRPr="00B00D1A">
        <w:rPr>
          <w:rFonts w:ascii="Times New Roman" w:eastAsiaTheme="minorHAnsi" w:hAnsi="Times New Roman"/>
          <w:sz w:val="24"/>
          <w:szCs w:val="24"/>
        </w:rPr>
        <w:t xml:space="preserve"> </w:t>
      </w:r>
      <w:r w:rsidR="00CF3B26" w:rsidRPr="00CF3B26">
        <w:rPr>
          <w:rFonts w:ascii="Times New Roman" w:eastAsiaTheme="minorHAnsi" w:hAnsi="Times New Roman"/>
          <w:sz w:val="24"/>
          <w:szCs w:val="24"/>
        </w:rPr>
        <w:t>Y = b1X1 + b2X2 + b3X3</w:t>
      </w:r>
    </w:p>
    <w:p w:rsidR="00533DE4" w:rsidRDefault="00533DE4" w:rsidP="00CF3B26">
      <w:pPr>
        <w:spacing w:after="0" w:line="480" w:lineRule="auto"/>
        <w:ind w:left="1440" w:firstLine="720"/>
        <w:jc w:val="both"/>
        <w:rPr>
          <w:rFonts w:ascii="Times New Roman" w:eastAsiaTheme="minorHAnsi" w:hAnsi="Times New Roman"/>
          <w:sz w:val="24"/>
          <w:szCs w:val="24"/>
        </w:rPr>
      </w:pPr>
    </w:p>
    <w:p w:rsidR="00533DE4" w:rsidRDefault="00533DE4" w:rsidP="00CF3B26">
      <w:pPr>
        <w:spacing w:after="0" w:line="480" w:lineRule="auto"/>
        <w:ind w:left="1440" w:firstLine="720"/>
        <w:jc w:val="both"/>
        <w:rPr>
          <w:rFonts w:ascii="Times New Roman" w:eastAsiaTheme="minorHAnsi" w:hAnsi="Times New Roman"/>
          <w:sz w:val="24"/>
          <w:szCs w:val="24"/>
        </w:rPr>
      </w:pPr>
    </w:p>
    <w:p w:rsidR="00533DE4" w:rsidRPr="00533DE4" w:rsidRDefault="00533DE4" w:rsidP="00533DE4">
      <w:pPr>
        <w:spacing w:after="0" w:line="480" w:lineRule="auto"/>
        <w:jc w:val="both"/>
        <w:rPr>
          <w:rFonts w:ascii="Times New Roman" w:eastAsiaTheme="minorHAnsi" w:hAnsi="Times New Roman"/>
          <w:sz w:val="24"/>
          <w:szCs w:val="24"/>
        </w:rPr>
      </w:pPr>
      <w:r w:rsidRPr="00533DE4">
        <w:rPr>
          <w:rFonts w:ascii="Times New Roman" w:eastAsiaTheme="minorHAnsi" w:hAnsi="Times New Roman"/>
          <w:sz w:val="24"/>
          <w:szCs w:val="24"/>
        </w:rPr>
        <w:t>Y = keputusan pembelian</w:t>
      </w:r>
      <w:r>
        <w:rPr>
          <w:rFonts w:ascii="Times New Roman" w:eastAsiaTheme="minorHAnsi" w:hAnsi="Times New Roman"/>
          <w:sz w:val="24"/>
          <w:szCs w:val="24"/>
        </w:rPr>
        <w:t xml:space="preserve"> ulang</w:t>
      </w:r>
    </w:p>
    <w:p w:rsidR="00533DE4" w:rsidRPr="00533DE4" w:rsidRDefault="00533DE4" w:rsidP="00533DE4">
      <w:pPr>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 xml:space="preserve">X1 =  Varian </w:t>
      </w:r>
      <w:r w:rsidRPr="00533DE4">
        <w:rPr>
          <w:rFonts w:ascii="Times New Roman" w:eastAsiaTheme="minorHAnsi" w:hAnsi="Times New Roman"/>
          <w:sz w:val="24"/>
          <w:szCs w:val="24"/>
        </w:rPr>
        <w:t>produk</w:t>
      </w:r>
    </w:p>
    <w:p w:rsidR="00533DE4" w:rsidRPr="00533DE4" w:rsidRDefault="00533DE4" w:rsidP="00533DE4">
      <w:pPr>
        <w:spacing w:after="0" w:line="480" w:lineRule="auto"/>
        <w:jc w:val="both"/>
        <w:rPr>
          <w:rFonts w:ascii="Times New Roman" w:eastAsiaTheme="minorHAnsi" w:hAnsi="Times New Roman"/>
          <w:sz w:val="24"/>
          <w:szCs w:val="24"/>
        </w:rPr>
      </w:pPr>
      <w:r w:rsidRPr="00533DE4">
        <w:rPr>
          <w:rFonts w:ascii="Times New Roman" w:eastAsiaTheme="minorHAnsi" w:hAnsi="Times New Roman"/>
          <w:sz w:val="24"/>
          <w:szCs w:val="24"/>
        </w:rPr>
        <w:t>X2 = kualitas pelayanan</w:t>
      </w:r>
    </w:p>
    <w:p w:rsidR="00533DE4" w:rsidRDefault="00533DE4" w:rsidP="00533DE4">
      <w:pPr>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X</w:t>
      </w:r>
      <w:r w:rsidRPr="00533DE4">
        <w:rPr>
          <w:rFonts w:ascii="Times New Roman" w:eastAsiaTheme="minorHAnsi" w:hAnsi="Times New Roman"/>
          <w:sz w:val="24"/>
          <w:szCs w:val="24"/>
        </w:rPr>
        <w:t>3 = Harga</w:t>
      </w:r>
    </w:p>
    <w:p w:rsidR="00B00D1A" w:rsidRPr="00B00D1A" w:rsidRDefault="00B00D1A" w:rsidP="00B00D1A">
      <w:pPr>
        <w:spacing w:after="0" w:line="480" w:lineRule="auto"/>
        <w:ind w:firstLine="426"/>
        <w:jc w:val="both"/>
        <w:rPr>
          <w:rFonts w:ascii="Times New Roman" w:eastAsiaTheme="minorHAnsi" w:hAnsi="Times New Roman"/>
          <w:sz w:val="24"/>
          <w:szCs w:val="24"/>
        </w:rPr>
      </w:pPr>
    </w:p>
    <w:p w:rsidR="00B00D1A" w:rsidRDefault="00B00D1A" w:rsidP="00B00D1A">
      <w:pPr>
        <w:spacing w:after="0" w:line="240" w:lineRule="auto"/>
        <w:jc w:val="both"/>
        <w:rPr>
          <w:rFonts w:ascii="Times New Roman" w:eastAsiaTheme="minorHAnsi" w:hAnsi="Times New Roman"/>
          <w:sz w:val="24"/>
          <w:szCs w:val="24"/>
        </w:rPr>
      </w:pPr>
    </w:p>
    <w:p w:rsidR="00B00D1A" w:rsidRDefault="00B00D1A" w:rsidP="0053073A">
      <w:pPr>
        <w:spacing w:after="0" w:line="240" w:lineRule="auto"/>
        <w:ind w:left="4395"/>
        <w:contextualSpacing/>
        <w:jc w:val="center"/>
        <w:rPr>
          <w:rFonts w:ascii="Times New Roman" w:eastAsiaTheme="minorHAnsi" w:hAnsi="Times New Roman"/>
          <w:sz w:val="24"/>
          <w:szCs w:val="24"/>
        </w:rPr>
      </w:pPr>
    </w:p>
    <w:p w:rsidR="00B00D1A" w:rsidRDefault="00B00D1A" w:rsidP="0053073A">
      <w:pPr>
        <w:spacing w:after="0" w:line="240" w:lineRule="auto"/>
        <w:ind w:left="4395"/>
        <w:contextualSpacing/>
        <w:jc w:val="center"/>
        <w:rPr>
          <w:rFonts w:ascii="Times New Roman" w:eastAsiaTheme="minorHAnsi" w:hAnsi="Times New Roman"/>
          <w:sz w:val="24"/>
          <w:szCs w:val="24"/>
        </w:rPr>
      </w:pPr>
    </w:p>
    <w:p w:rsidR="00B00D1A" w:rsidRDefault="00B00D1A" w:rsidP="0053073A">
      <w:pPr>
        <w:spacing w:after="0" w:line="240" w:lineRule="auto"/>
        <w:ind w:left="4395"/>
        <w:contextualSpacing/>
        <w:jc w:val="center"/>
        <w:rPr>
          <w:rFonts w:ascii="Times New Roman" w:eastAsiaTheme="minorHAnsi" w:hAnsi="Times New Roman"/>
          <w:sz w:val="24"/>
          <w:szCs w:val="24"/>
        </w:rPr>
      </w:pPr>
    </w:p>
    <w:p w:rsidR="00B00D1A" w:rsidRDefault="00B00D1A" w:rsidP="002B5725">
      <w:pPr>
        <w:spacing w:after="0" w:line="240" w:lineRule="auto"/>
        <w:contextualSpacing/>
        <w:rPr>
          <w:rFonts w:ascii="Times New Roman" w:eastAsiaTheme="minorHAnsi" w:hAnsi="Times New Roman"/>
          <w:sz w:val="24"/>
          <w:szCs w:val="24"/>
        </w:rPr>
      </w:pPr>
    </w:p>
    <w:p w:rsidR="002B5725" w:rsidRDefault="002B5725" w:rsidP="002B5725">
      <w:pPr>
        <w:spacing w:after="0" w:line="240" w:lineRule="auto"/>
        <w:contextualSpacing/>
        <w:rPr>
          <w:rFonts w:ascii="Times New Roman" w:eastAsiaTheme="minorHAnsi" w:hAnsi="Times New Roman"/>
          <w:sz w:val="24"/>
          <w:szCs w:val="24"/>
        </w:rPr>
      </w:pPr>
    </w:p>
    <w:p w:rsidR="002B5725" w:rsidRDefault="002B5725" w:rsidP="002B5725">
      <w:pPr>
        <w:spacing w:after="0" w:line="240" w:lineRule="auto"/>
        <w:contextualSpacing/>
        <w:rPr>
          <w:rFonts w:ascii="Times New Roman" w:eastAsiaTheme="minorHAnsi" w:hAnsi="Times New Roman"/>
          <w:sz w:val="24"/>
          <w:szCs w:val="24"/>
        </w:rPr>
      </w:pPr>
    </w:p>
    <w:p w:rsidR="002B5725" w:rsidRDefault="002B5725" w:rsidP="002B5725">
      <w:pPr>
        <w:spacing w:after="0" w:line="240" w:lineRule="auto"/>
        <w:contextualSpacing/>
        <w:rPr>
          <w:rFonts w:ascii="Times New Roman" w:eastAsiaTheme="minorHAnsi" w:hAnsi="Times New Roman"/>
          <w:sz w:val="24"/>
          <w:szCs w:val="24"/>
        </w:rPr>
      </w:pPr>
    </w:p>
    <w:p w:rsidR="002B5725" w:rsidRPr="00D265DB" w:rsidRDefault="002B5725" w:rsidP="00D265DB">
      <w:pPr>
        <w:spacing w:after="0" w:line="240" w:lineRule="auto"/>
        <w:contextualSpacing/>
        <w:jc w:val="center"/>
        <w:rPr>
          <w:rFonts w:ascii="Times New Roman" w:eastAsiaTheme="minorHAnsi" w:hAnsi="Times New Roman"/>
          <w:b/>
          <w:sz w:val="32"/>
          <w:szCs w:val="32"/>
        </w:rPr>
      </w:pPr>
    </w:p>
    <w:p w:rsidR="002B5725" w:rsidRDefault="00D265DB" w:rsidP="00D265DB">
      <w:pPr>
        <w:spacing w:after="0" w:line="240" w:lineRule="auto"/>
        <w:contextualSpacing/>
        <w:jc w:val="center"/>
        <w:rPr>
          <w:rFonts w:ascii="Times New Roman" w:eastAsiaTheme="minorHAnsi" w:hAnsi="Times New Roman"/>
          <w:b/>
          <w:sz w:val="32"/>
          <w:szCs w:val="32"/>
        </w:rPr>
      </w:pPr>
      <w:r w:rsidRPr="00D265DB">
        <w:rPr>
          <w:rFonts w:ascii="Times New Roman" w:eastAsiaTheme="minorHAnsi" w:hAnsi="Times New Roman"/>
          <w:b/>
          <w:sz w:val="32"/>
          <w:szCs w:val="32"/>
        </w:rPr>
        <w:t>Daftar Pustaka</w:t>
      </w:r>
    </w:p>
    <w:p w:rsidR="00D265DB" w:rsidRDefault="00D265DB" w:rsidP="00D265DB">
      <w:pPr>
        <w:spacing w:after="0" w:line="240" w:lineRule="auto"/>
        <w:contextualSpacing/>
        <w:rPr>
          <w:rFonts w:ascii="Times New Roman" w:eastAsiaTheme="minorHAnsi" w:hAnsi="Times New Roman"/>
          <w:b/>
          <w:sz w:val="32"/>
          <w:szCs w:val="32"/>
        </w:rPr>
      </w:pPr>
    </w:p>
    <w:p w:rsidR="00D265DB" w:rsidRPr="00D265DB" w:rsidRDefault="00D265DB" w:rsidP="00D265DB">
      <w:pPr>
        <w:spacing w:after="0" w:line="240" w:lineRule="auto"/>
        <w:contextualSpacing/>
        <w:rPr>
          <w:rFonts w:ascii="Times New Roman" w:eastAsiaTheme="minorHAnsi" w:hAnsi="Times New Roman"/>
          <w:b/>
          <w:sz w:val="28"/>
          <w:szCs w:val="28"/>
        </w:rPr>
      </w:pPr>
    </w:p>
    <w:p w:rsidR="00D80EF3" w:rsidRPr="00D80EF3" w:rsidRDefault="00D80EF3" w:rsidP="00D80EF3">
      <w:pPr>
        <w:widowControl w:val="0"/>
        <w:autoSpaceDE w:val="0"/>
        <w:autoSpaceDN w:val="0"/>
        <w:adjustRightInd w:val="0"/>
        <w:spacing w:after="0" w:line="240" w:lineRule="auto"/>
        <w:ind w:left="480" w:hanging="480"/>
        <w:rPr>
          <w:rFonts w:ascii="Times New Roman" w:hAnsi="Times New Roman"/>
          <w:noProof/>
          <w:sz w:val="24"/>
          <w:szCs w:val="24"/>
        </w:rPr>
      </w:pPr>
      <w:r>
        <w:rPr>
          <w:rFonts w:ascii="Times New Roman" w:eastAsiaTheme="minorHAnsi" w:hAnsi="Times New Roman"/>
          <w:sz w:val="24"/>
          <w:szCs w:val="24"/>
        </w:rPr>
        <w:fldChar w:fldCharType="begin" w:fldLock="1"/>
      </w:r>
      <w:r>
        <w:rPr>
          <w:rFonts w:ascii="Times New Roman" w:eastAsiaTheme="minorHAnsi" w:hAnsi="Times New Roman"/>
          <w:sz w:val="24"/>
          <w:szCs w:val="24"/>
        </w:rPr>
        <w:instrText xml:space="preserve">ADDIN Mendeley Bibliography CSL_BIBLIOGRAPHY </w:instrText>
      </w:r>
      <w:r>
        <w:rPr>
          <w:rFonts w:ascii="Times New Roman" w:eastAsiaTheme="minorHAnsi" w:hAnsi="Times New Roman"/>
          <w:sz w:val="24"/>
          <w:szCs w:val="24"/>
        </w:rPr>
        <w:fldChar w:fldCharType="separate"/>
      </w:r>
      <w:r w:rsidRPr="00D80EF3">
        <w:rPr>
          <w:rFonts w:ascii="Times New Roman" w:hAnsi="Times New Roman"/>
          <w:noProof/>
          <w:sz w:val="24"/>
          <w:szCs w:val="24"/>
        </w:rPr>
        <w:t xml:space="preserve">Ekowati, V. M., Sabran, Supriyanto, A. S., Pratiwi, V. U., &amp; Masyhuri. (2021). Assessing the impact of empowerment on achieving employee performance mediating role of information communication technology. </w:t>
      </w:r>
      <w:r w:rsidRPr="00D80EF3">
        <w:rPr>
          <w:rFonts w:ascii="Times New Roman" w:hAnsi="Times New Roman"/>
          <w:i/>
          <w:iCs/>
          <w:noProof/>
          <w:sz w:val="24"/>
          <w:szCs w:val="24"/>
        </w:rPr>
        <w:t>Quality - Access to Success</w:t>
      </w:r>
      <w:r w:rsidRPr="00D80EF3">
        <w:rPr>
          <w:rFonts w:ascii="Times New Roman" w:hAnsi="Times New Roman"/>
          <w:noProof/>
          <w:sz w:val="24"/>
          <w:szCs w:val="24"/>
        </w:rPr>
        <w:t xml:space="preserve">, </w:t>
      </w:r>
      <w:r w:rsidRPr="00D80EF3">
        <w:rPr>
          <w:rFonts w:ascii="Times New Roman" w:hAnsi="Times New Roman"/>
          <w:i/>
          <w:iCs/>
          <w:noProof/>
          <w:sz w:val="24"/>
          <w:szCs w:val="24"/>
        </w:rPr>
        <w:t>22</w:t>
      </w:r>
      <w:r w:rsidRPr="00D80EF3">
        <w:rPr>
          <w:rFonts w:ascii="Times New Roman" w:hAnsi="Times New Roman"/>
          <w:noProof/>
          <w:sz w:val="24"/>
          <w:szCs w:val="24"/>
        </w:rPr>
        <w:t>(184), 211–216. https://doi.org/10.47750/QAS/22.184.27</w:t>
      </w:r>
    </w:p>
    <w:p w:rsidR="00D80EF3" w:rsidRPr="00D80EF3" w:rsidRDefault="00D80EF3" w:rsidP="00D80EF3">
      <w:pPr>
        <w:widowControl w:val="0"/>
        <w:autoSpaceDE w:val="0"/>
        <w:autoSpaceDN w:val="0"/>
        <w:adjustRightInd w:val="0"/>
        <w:spacing w:after="0" w:line="240" w:lineRule="auto"/>
        <w:ind w:left="480" w:hanging="480"/>
        <w:rPr>
          <w:rFonts w:ascii="Times New Roman" w:hAnsi="Times New Roman"/>
          <w:noProof/>
          <w:sz w:val="24"/>
          <w:szCs w:val="24"/>
        </w:rPr>
      </w:pPr>
      <w:r w:rsidRPr="00D80EF3">
        <w:rPr>
          <w:rFonts w:ascii="Times New Roman" w:hAnsi="Times New Roman"/>
          <w:noProof/>
          <w:sz w:val="24"/>
          <w:szCs w:val="24"/>
        </w:rPr>
        <w:t xml:space="preserve">Iskandar, I., Hutagalung, D. J., &amp; Adawiyah, R. (2019). The Effect of Job Satisfaction and Organizational Commitment Towards Organizational Citizenship Behavior (OCB): A Case Study on Employee of Local Water Company “Tirta Mahakam” Kutai Kartanegara Indonesia. </w:t>
      </w:r>
      <w:r w:rsidRPr="00D80EF3">
        <w:rPr>
          <w:rFonts w:ascii="Times New Roman" w:hAnsi="Times New Roman"/>
          <w:i/>
          <w:iCs/>
          <w:noProof/>
          <w:sz w:val="24"/>
          <w:szCs w:val="24"/>
        </w:rPr>
        <w:t>Jurnal Ekonomi Bisnis Dan Kewirausahaan</w:t>
      </w:r>
      <w:r w:rsidRPr="00D80EF3">
        <w:rPr>
          <w:rFonts w:ascii="Times New Roman" w:hAnsi="Times New Roman"/>
          <w:noProof/>
          <w:sz w:val="24"/>
          <w:szCs w:val="24"/>
        </w:rPr>
        <w:t xml:space="preserve">, </w:t>
      </w:r>
      <w:r w:rsidRPr="00D80EF3">
        <w:rPr>
          <w:rFonts w:ascii="Times New Roman" w:hAnsi="Times New Roman"/>
          <w:i/>
          <w:iCs/>
          <w:noProof/>
          <w:sz w:val="24"/>
          <w:szCs w:val="24"/>
        </w:rPr>
        <w:t>8</w:t>
      </w:r>
      <w:r w:rsidRPr="00D80EF3">
        <w:rPr>
          <w:rFonts w:ascii="Times New Roman" w:hAnsi="Times New Roman"/>
          <w:noProof/>
          <w:sz w:val="24"/>
          <w:szCs w:val="24"/>
        </w:rPr>
        <w:t>(3), 236. https://doi.org/10.26418/jebik.v8i3.35001</w:t>
      </w:r>
    </w:p>
    <w:p w:rsidR="00D80EF3" w:rsidRPr="00D80EF3" w:rsidRDefault="00D80EF3" w:rsidP="00D80EF3">
      <w:pPr>
        <w:widowControl w:val="0"/>
        <w:autoSpaceDE w:val="0"/>
        <w:autoSpaceDN w:val="0"/>
        <w:adjustRightInd w:val="0"/>
        <w:spacing w:after="0" w:line="240" w:lineRule="auto"/>
        <w:ind w:left="480" w:hanging="480"/>
        <w:rPr>
          <w:rFonts w:ascii="Times New Roman" w:hAnsi="Times New Roman"/>
          <w:noProof/>
          <w:sz w:val="24"/>
          <w:szCs w:val="24"/>
        </w:rPr>
      </w:pPr>
      <w:r w:rsidRPr="00D80EF3">
        <w:rPr>
          <w:rFonts w:ascii="Times New Roman" w:hAnsi="Times New Roman"/>
          <w:noProof/>
          <w:sz w:val="24"/>
          <w:szCs w:val="24"/>
        </w:rPr>
        <w:t xml:space="preserve">Sabran, Ekowati, V. M., &amp; Supriyanto, A. S. (2022). The Interactive Effects of Leadership Styles on Counterproductive Work Behavior: An Examination Through Multiple Theoretical Lenses. </w:t>
      </w:r>
      <w:r w:rsidRPr="00D80EF3">
        <w:rPr>
          <w:rFonts w:ascii="Times New Roman" w:hAnsi="Times New Roman"/>
          <w:i/>
          <w:iCs/>
          <w:noProof/>
          <w:sz w:val="24"/>
          <w:szCs w:val="24"/>
        </w:rPr>
        <w:t>Quality - Access to Success</w:t>
      </w:r>
      <w:r w:rsidRPr="00D80EF3">
        <w:rPr>
          <w:rFonts w:ascii="Times New Roman" w:hAnsi="Times New Roman"/>
          <w:noProof/>
          <w:sz w:val="24"/>
          <w:szCs w:val="24"/>
        </w:rPr>
        <w:t xml:space="preserve">, </w:t>
      </w:r>
      <w:r w:rsidRPr="00D80EF3">
        <w:rPr>
          <w:rFonts w:ascii="Times New Roman" w:hAnsi="Times New Roman"/>
          <w:i/>
          <w:iCs/>
          <w:noProof/>
          <w:sz w:val="24"/>
          <w:szCs w:val="24"/>
        </w:rPr>
        <w:t>23</w:t>
      </w:r>
      <w:r w:rsidRPr="00D80EF3">
        <w:rPr>
          <w:rFonts w:ascii="Times New Roman" w:hAnsi="Times New Roman"/>
          <w:noProof/>
          <w:sz w:val="24"/>
          <w:szCs w:val="24"/>
        </w:rPr>
        <w:t>(188), 145–153. https://doi.org/10.47750/QAS/23.188.21</w:t>
      </w:r>
    </w:p>
    <w:p w:rsidR="00D80EF3" w:rsidRPr="00D80EF3" w:rsidRDefault="00B94DB6" w:rsidP="00D80EF3">
      <w:pPr>
        <w:widowControl w:val="0"/>
        <w:autoSpaceDE w:val="0"/>
        <w:autoSpaceDN w:val="0"/>
        <w:adjustRightInd w:val="0"/>
        <w:spacing w:after="0" w:line="240" w:lineRule="auto"/>
        <w:ind w:left="480" w:hanging="480"/>
        <w:rPr>
          <w:rFonts w:ascii="Times New Roman" w:hAnsi="Times New Roman"/>
          <w:noProof/>
          <w:sz w:val="24"/>
          <w:szCs w:val="24"/>
        </w:rPr>
      </w:pPr>
      <w:r>
        <w:rPr>
          <w:rFonts w:ascii="Times New Roman" w:hAnsi="Times New Roman"/>
          <w:noProof/>
          <w:sz w:val="24"/>
          <w:szCs w:val="24"/>
        </w:rPr>
        <w:t>Sari, N</w:t>
      </w:r>
      <w:r>
        <w:rPr>
          <w:rFonts w:ascii="Times New Roman" w:hAnsi="Times New Roman"/>
          <w:noProof/>
          <w:sz w:val="24"/>
          <w:szCs w:val="24"/>
          <w:lang w:val="id-ID"/>
        </w:rPr>
        <w:t>. A.</w:t>
      </w:r>
      <w:r w:rsidR="00D80EF3" w:rsidRPr="00D80EF3">
        <w:rPr>
          <w:rFonts w:ascii="Times New Roman" w:hAnsi="Times New Roman"/>
          <w:noProof/>
          <w:sz w:val="24"/>
          <w:szCs w:val="24"/>
        </w:rPr>
        <w:t xml:space="preserve">, Adawiyah, R. (2019). Economics Development Analysis Journal The Impact of 900VA Electricity Tariff Adjustment on Household Consumption. </w:t>
      </w:r>
      <w:r w:rsidR="00D80EF3" w:rsidRPr="00D80EF3">
        <w:rPr>
          <w:rFonts w:ascii="Times New Roman" w:hAnsi="Times New Roman"/>
          <w:i/>
          <w:iCs/>
          <w:noProof/>
          <w:sz w:val="24"/>
          <w:szCs w:val="24"/>
        </w:rPr>
        <w:t>Economics Development Analysis Journal</w:t>
      </w:r>
      <w:r w:rsidR="00D80EF3" w:rsidRPr="00D80EF3">
        <w:rPr>
          <w:rFonts w:ascii="Times New Roman" w:hAnsi="Times New Roman"/>
          <w:noProof/>
          <w:sz w:val="24"/>
          <w:szCs w:val="24"/>
        </w:rPr>
        <w:t xml:space="preserve">, </w:t>
      </w:r>
      <w:r w:rsidR="00D80EF3" w:rsidRPr="00D80EF3">
        <w:rPr>
          <w:rFonts w:ascii="Times New Roman" w:hAnsi="Times New Roman"/>
          <w:i/>
          <w:iCs/>
          <w:noProof/>
          <w:sz w:val="24"/>
          <w:szCs w:val="24"/>
        </w:rPr>
        <w:t>8</w:t>
      </w:r>
      <w:r w:rsidR="00D80EF3" w:rsidRPr="00D80EF3">
        <w:rPr>
          <w:rFonts w:ascii="Times New Roman" w:hAnsi="Times New Roman"/>
          <w:noProof/>
          <w:sz w:val="24"/>
          <w:szCs w:val="24"/>
        </w:rPr>
        <w:t>(2), 200–214. http://journal.unnes.ac.id/sju/index.php/edaj</w:t>
      </w:r>
    </w:p>
    <w:p w:rsidR="00D80EF3" w:rsidRPr="00D80EF3" w:rsidRDefault="00D80EF3" w:rsidP="00D80EF3">
      <w:pPr>
        <w:widowControl w:val="0"/>
        <w:autoSpaceDE w:val="0"/>
        <w:autoSpaceDN w:val="0"/>
        <w:adjustRightInd w:val="0"/>
        <w:spacing w:after="0" w:line="240" w:lineRule="auto"/>
        <w:ind w:left="480" w:hanging="480"/>
        <w:rPr>
          <w:rFonts w:ascii="Times New Roman" w:hAnsi="Times New Roman"/>
          <w:noProof/>
          <w:sz w:val="24"/>
        </w:rPr>
      </w:pPr>
      <w:r w:rsidRPr="00D80EF3">
        <w:rPr>
          <w:rFonts w:ascii="Times New Roman" w:hAnsi="Times New Roman"/>
          <w:noProof/>
          <w:sz w:val="24"/>
          <w:szCs w:val="24"/>
        </w:rPr>
        <w:t xml:space="preserve">Soegiarto, E., Palinggi, Y., Reza, F., &amp; Purwanti, S. (2022). Human Capital, Difussion Model, And Endogenous Growth: Evidence From Arellano-Bond Specification. </w:t>
      </w:r>
      <w:r w:rsidRPr="00D80EF3">
        <w:rPr>
          <w:rFonts w:ascii="Times New Roman" w:hAnsi="Times New Roman"/>
          <w:i/>
          <w:iCs/>
          <w:noProof/>
          <w:sz w:val="24"/>
          <w:szCs w:val="24"/>
        </w:rPr>
        <w:t>Webology (ISSN: 1735-188X)</w:t>
      </w:r>
      <w:r w:rsidRPr="00D80EF3">
        <w:rPr>
          <w:rFonts w:ascii="Times New Roman" w:hAnsi="Times New Roman"/>
          <w:noProof/>
          <w:sz w:val="24"/>
          <w:szCs w:val="24"/>
        </w:rPr>
        <w:t xml:space="preserve">, </w:t>
      </w:r>
      <w:r w:rsidRPr="00D80EF3">
        <w:rPr>
          <w:rFonts w:ascii="Times New Roman" w:hAnsi="Times New Roman"/>
          <w:i/>
          <w:iCs/>
          <w:noProof/>
          <w:sz w:val="24"/>
          <w:szCs w:val="24"/>
        </w:rPr>
        <w:t>19</w:t>
      </w:r>
      <w:r w:rsidRPr="00D80EF3">
        <w:rPr>
          <w:rFonts w:ascii="Times New Roman" w:hAnsi="Times New Roman"/>
          <w:noProof/>
          <w:sz w:val="24"/>
          <w:szCs w:val="24"/>
        </w:rPr>
        <w:t>(2), 6265–6278.</w:t>
      </w:r>
    </w:p>
    <w:p w:rsidR="002B5725" w:rsidRDefault="00D80EF3" w:rsidP="002B5725">
      <w:pPr>
        <w:spacing w:after="0" w:line="240" w:lineRule="auto"/>
        <w:contextualSpacing/>
        <w:rPr>
          <w:rFonts w:ascii="Times New Roman" w:eastAsiaTheme="minorHAnsi" w:hAnsi="Times New Roman"/>
          <w:sz w:val="24"/>
          <w:szCs w:val="24"/>
        </w:rPr>
      </w:pPr>
      <w:r>
        <w:rPr>
          <w:rFonts w:ascii="Times New Roman" w:eastAsiaTheme="minorHAnsi" w:hAnsi="Times New Roman"/>
          <w:sz w:val="24"/>
          <w:szCs w:val="24"/>
        </w:rPr>
        <w:fldChar w:fldCharType="end"/>
      </w:r>
    </w:p>
    <w:p w:rsidR="002B5725" w:rsidRDefault="002B5725" w:rsidP="002B5725">
      <w:pPr>
        <w:spacing w:after="0" w:line="240" w:lineRule="auto"/>
        <w:contextualSpacing/>
        <w:rPr>
          <w:rFonts w:ascii="Times New Roman" w:eastAsiaTheme="minorHAnsi" w:hAnsi="Times New Roman"/>
          <w:sz w:val="24"/>
          <w:szCs w:val="24"/>
        </w:rPr>
      </w:pPr>
    </w:p>
    <w:p w:rsidR="002B5725" w:rsidRDefault="002B5725" w:rsidP="002B5725">
      <w:pPr>
        <w:spacing w:after="0" w:line="240" w:lineRule="auto"/>
        <w:contextualSpacing/>
        <w:rPr>
          <w:rFonts w:ascii="Times New Roman" w:eastAsiaTheme="minorHAnsi" w:hAnsi="Times New Roman"/>
          <w:sz w:val="24"/>
          <w:szCs w:val="24"/>
        </w:rPr>
      </w:pPr>
    </w:p>
    <w:p w:rsidR="002B5725" w:rsidRDefault="002B5725" w:rsidP="002B5725">
      <w:pPr>
        <w:spacing w:after="0" w:line="240" w:lineRule="auto"/>
        <w:contextualSpacing/>
        <w:rPr>
          <w:rFonts w:ascii="Times New Roman" w:eastAsiaTheme="minorHAnsi" w:hAnsi="Times New Roman"/>
          <w:sz w:val="24"/>
          <w:szCs w:val="24"/>
        </w:rPr>
      </w:pPr>
    </w:p>
    <w:p w:rsidR="002B5725" w:rsidRDefault="002B5725" w:rsidP="002B5725">
      <w:pPr>
        <w:spacing w:after="0" w:line="240" w:lineRule="auto"/>
        <w:contextualSpacing/>
        <w:rPr>
          <w:rFonts w:ascii="Times New Roman" w:eastAsiaTheme="minorHAnsi" w:hAnsi="Times New Roman"/>
          <w:sz w:val="24"/>
          <w:szCs w:val="24"/>
        </w:rPr>
      </w:pPr>
    </w:p>
    <w:p w:rsidR="002B5725" w:rsidRDefault="002B5725" w:rsidP="002B5725">
      <w:pPr>
        <w:spacing w:after="0" w:line="240" w:lineRule="auto"/>
        <w:contextualSpacing/>
        <w:rPr>
          <w:rFonts w:ascii="Times New Roman" w:eastAsiaTheme="minorHAnsi" w:hAnsi="Times New Roman"/>
          <w:sz w:val="24"/>
          <w:szCs w:val="24"/>
        </w:rPr>
      </w:pPr>
    </w:p>
    <w:p w:rsidR="002B5725" w:rsidRDefault="002B5725" w:rsidP="002B5725">
      <w:pPr>
        <w:spacing w:after="0" w:line="240" w:lineRule="auto"/>
        <w:contextualSpacing/>
        <w:rPr>
          <w:rFonts w:ascii="Times New Roman" w:eastAsiaTheme="minorHAnsi" w:hAnsi="Times New Roman"/>
          <w:sz w:val="24"/>
          <w:szCs w:val="24"/>
        </w:rPr>
      </w:pPr>
    </w:p>
    <w:p w:rsidR="0053073A" w:rsidRDefault="0053073A" w:rsidP="00787E19">
      <w:pPr>
        <w:spacing w:after="0" w:line="240" w:lineRule="auto"/>
        <w:rPr>
          <w:rFonts w:ascii="Bookman Old Style" w:hAnsi="Bookman Old Style"/>
          <w:sz w:val="20"/>
          <w:szCs w:val="20"/>
        </w:rPr>
      </w:pPr>
      <w:bookmarkStart w:id="0" w:name="_GoBack"/>
      <w:bookmarkEnd w:id="0"/>
    </w:p>
    <w:sectPr w:rsidR="0053073A" w:rsidSect="0053073A">
      <w:pgSz w:w="12240" w:h="20160" w:code="5"/>
      <w:pgMar w:top="993"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021" w:rsidRDefault="004E5021" w:rsidP="00295A83">
      <w:pPr>
        <w:spacing w:after="0" w:line="240" w:lineRule="auto"/>
      </w:pPr>
      <w:r>
        <w:separator/>
      </w:r>
    </w:p>
  </w:endnote>
  <w:endnote w:type="continuationSeparator" w:id="0">
    <w:p w:rsidR="004E5021" w:rsidRDefault="004E5021" w:rsidP="0029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021" w:rsidRDefault="004E5021" w:rsidP="00295A83">
      <w:pPr>
        <w:spacing w:after="0" w:line="240" w:lineRule="auto"/>
      </w:pPr>
      <w:r>
        <w:separator/>
      </w:r>
    </w:p>
  </w:footnote>
  <w:footnote w:type="continuationSeparator" w:id="0">
    <w:p w:rsidR="004E5021" w:rsidRDefault="004E5021" w:rsidP="00295A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7738F"/>
    <w:multiLevelType w:val="multilevel"/>
    <w:tmpl w:val="30349DC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926356D"/>
    <w:multiLevelType w:val="hybridMultilevel"/>
    <w:tmpl w:val="F6BAFCE4"/>
    <w:lvl w:ilvl="0" w:tplc="34D2E890">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
    <w:nsid w:val="3CF72053"/>
    <w:multiLevelType w:val="multilevel"/>
    <w:tmpl w:val="30349DC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A3476BF"/>
    <w:multiLevelType w:val="hybridMultilevel"/>
    <w:tmpl w:val="7AEE648E"/>
    <w:lvl w:ilvl="0" w:tplc="A2E84B2E">
      <w:start w:val="1"/>
      <w:numFmt w:val="decimal"/>
      <w:lvlText w:val="3.%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4D225592"/>
    <w:multiLevelType w:val="hybridMultilevel"/>
    <w:tmpl w:val="6A9C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4A5B32"/>
    <w:multiLevelType w:val="hybridMultilevel"/>
    <w:tmpl w:val="CD54BB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06037C2"/>
    <w:multiLevelType w:val="hybridMultilevel"/>
    <w:tmpl w:val="AA4EE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2D6D62"/>
    <w:multiLevelType w:val="hybridMultilevel"/>
    <w:tmpl w:val="27D2F6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6067CC0"/>
    <w:multiLevelType w:val="hybridMultilevel"/>
    <w:tmpl w:val="6DC82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952A6E"/>
    <w:multiLevelType w:val="multilevel"/>
    <w:tmpl w:val="2C5AD5D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79EA501D"/>
    <w:multiLevelType w:val="multilevel"/>
    <w:tmpl w:val="A8680730"/>
    <w:lvl w:ilvl="0">
      <w:start w:val="1"/>
      <w:numFmt w:val="decimal"/>
      <w:lvlText w:val="%1."/>
      <w:lvlJc w:val="left"/>
      <w:pPr>
        <w:ind w:left="2340" w:hanging="360"/>
      </w:pPr>
    </w:lvl>
    <w:lvl w:ilvl="1">
      <w:start w:val="4"/>
      <w:numFmt w:val="decimal"/>
      <w:isLgl/>
      <w:lvlText w:val="%1.%2."/>
      <w:lvlJc w:val="left"/>
      <w:pPr>
        <w:ind w:left="2445" w:hanging="465"/>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num w:numId="1">
    <w:abstractNumId w:val="6"/>
  </w:num>
  <w:num w:numId="2">
    <w:abstractNumId w:val="10"/>
  </w:num>
  <w:num w:numId="3">
    <w:abstractNumId w:val="2"/>
  </w:num>
  <w:num w:numId="4">
    <w:abstractNumId w:val="1"/>
  </w:num>
  <w:num w:numId="5">
    <w:abstractNumId w:val="4"/>
  </w:num>
  <w:num w:numId="6">
    <w:abstractNumId w:val="3"/>
  </w:num>
  <w:num w:numId="7">
    <w:abstractNumId w:val="0"/>
  </w:num>
  <w:num w:numId="8">
    <w:abstractNumId w:val="9"/>
  </w:num>
  <w:num w:numId="9">
    <w:abstractNumId w:val="3"/>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5E"/>
    <w:rsid w:val="000112A4"/>
    <w:rsid w:val="000136E0"/>
    <w:rsid w:val="00015F66"/>
    <w:rsid w:val="00020101"/>
    <w:rsid w:val="00037D6C"/>
    <w:rsid w:val="00041180"/>
    <w:rsid w:val="0004368B"/>
    <w:rsid w:val="000467EE"/>
    <w:rsid w:val="00051BC9"/>
    <w:rsid w:val="00060FA4"/>
    <w:rsid w:val="00076C42"/>
    <w:rsid w:val="00082D12"/>
    <w:rsid w:val="000834AB"/>
    <w:rsid w:val="00085943"/>
    <w:rsid w:val="00087DB0"/>
    <w:rsid w:val="00094478"/>
    <w:rsid w:val="00095CA1"/>
    <w:rsid w:val="000B1EEE"/>
    <w:rsid w:val="000B44FF"/>
    <w:rsid w:val="000C0FCD"/>
    <w:rsid w:val="000D1592"/>
    <w:rsid w:val="000D53C1"/>
    <w:rsid w:val="000D71D3"/>
    <w:rsid w:val="000F1C70"/>
    <w:rsid w:val="001001FD"/>
    <w:rsid w:val="00103E73"/>
    <w:rsid w:val="00105169"/>
    <w:rsid w:val="00107310"/>
    <w:rsid w:val="001105C0"/>
    <w:rsid w:val="00131A68"/>
    <w:rsid w:val="0013293E"/>
    <w:rsid w:val="00137FEF"/>
    <w:rsid w:val="001575F1"/>
    <w:rsid w:val="001636D7"/>
    <w:rsid w:val="001653DA"/>
    <w:rsid w:val="00171D83"/>
    <w:rsid w:val="00180B4E"/>
    <w:rsid w:val="00181EAD"/>
    <w:rsid w:val="001829EB"/>
    <w:rsid w:val="0018343D"/>
    <w:rsid w:val="00185160"/>
    <w:rsid w:val="001A249B"/>
    <w:rsid w:val="001A6B6D"/>
    <w:rsid w:val="001B0574"/>
    <w:rsid w:val="001B216E"/>
    <w:rsid w:val="001B71F3"/>
    <w:rsid w:val="001B74C2"/>
    <w:rsid w:val="001D267C"/>
    <w:rsid w:val="001D3788"/>
    <w:rsid w:val="001D3AE2"/>
    <w:rsid w:val="001E2100"/>
    <w:rsid w:val="002012BA"/>
    <w:rsid w:val="00205837"/>
    <w:rsid w:val="00207EFA"/>
    <w:rsid w:val="00212793"/>
    <w:rsid w:val="00214451"/>
    <w:rsid w:val="00222C8D"/>
    <w:rsid w:val="00231350"/>
    <w:rsid w:val="00231BD8"/>
    <w:rsid w:val="00232335"/>
    <w:rsid w:val="00233067"/>
    <w:rsid w:val="00243E73"/>
    <w:rsid w:val="00246F35"/>
    <w:rsid w:val="002474D4"/>
    <w:rsid w:val="0025794E"/>
    <w:rsid w:val="00257DBB"/>
    <w:rsid w:val="00262F11"/>
    <w:rsid w:val="00266554"/>
    <w:rsid w:val="00277595"/>
    <w:rsid w:val="00287143"/>
    <w:rsid w:val="00291C3D"/>
    <w:rsid w:val="00294CD1"/>
    <w:rsid w:val="00295A83"/>
    <w:rsid w:val="002A0B86"/>
    <w:rsid w:val="002A3406"/>
    <w:rsid w:val="002B21FA"/>
    <w:rsid w:val="002B5725"/>
    <w:rsid w:val="002B68B9"/>
    <w:rsid w:val="002C0453"/>
    <w:rsid w:val="002C18E9"/>
    <w:rsid w:val="002E2FC1"/>
    <w:rsid w:val="002E39EA"/>
    <w:rsid w:val="002F25DA"/>
    <w:rsid w:val="003134D6"/>
    <w:rsid w:val="00313D47"/>
    <w:rsid w:val="00332F6C"/>
    <w:rsid w:val="0033543B"/>
    <w:rsid w:val="00347FA2"/>
    <w:rsid w:val="00350BC2"/>
    <w:rsid w:val="003563FC"/>
    <w:rsid w:val="003716E7"/>
    <w:rsid w:val="00374DAE"/>
    <w:rsid w:val="00383541"/>
    <w:rsid w:val="003A3602"/>
    <w:rsid w:val="003A41AA"/>
    <w:rsid w:val="003B46C7"/>
    <w:rsid w:val="003D12B1"/>
    <w:rsid w:val="003D7704"/>
    <w:rsid w:val="003E7443"/>
    <w:rsid w:val="004001E0"/>
    <w:rsid w:val="004047C8"/>
    <w:rsid w:val="0040613C"/>
    <w:rsid w:val="004062DA"/>
    <w:rsid w:val="00406E89"/>
    <w:rsid w:val="00410D89"/>
    <w:rsid w:val="00413437"/>
    <w:rsid w:val="00416F66"/>
    <w:rsid w:val="0042032F"/>
    <w:rsid w:val="00420743"/>
    <w:rsid w:val="00421AF5"/>
    <w:rsid w:val="004257C7"/>
    <w:rsid w:val="00425D18"/>
    <w:rsid w:val="00442A3D"/>
    <w:rsid w:val="004507C1"/>
    <w:rsid w:val="00455E8D"/>
    <w:rsid w:val="00467410"/>
    <w:rsid w:val="00470874"/>
    <w:rsid w:val="0047574C"/>
    <w:rsid w:val="00476D72"/>
    <w:rsid w:val="00483C92"/>
    <w:rsid w:val="00486B1D"/>
    <w:rsid w:val="00494FF1"/>
    <w:rsid w:val="004954A0"/>
    <w:rsid w:val="004974E9"/>
    <w:rsid w:val="004A7EEE"/>
    <w:rsid w:val="004C3538"/>
    <w:rsid w:val="004D52A2"/>
    <w:rsid w:val="004D6934"/>
    <w:rsid w:val="004E0B7E"/>
    <w:rsid w:val="004E5021"/>
    <w:rsid w:val="0053073A"/>
    <w:rsid w:val="00530F0B"/>
    <w:rsid w:val="00532603"/>
    <w:rsid w:val="00533DE4"/>
    <w:rsid w:val="00537452"/>
    <w:rsid w:val="00550BB1"/>
    <w:rsid w:val="0055649A"/>
    <w:rsid w:val="00557F8C"/>
    <w:rsid w:val="00570889"/>
    <w:rsid w:val="00586535"/>
    <w:rsid w:val="00591FB0"/>
    <w:rsid w:val="0059613B"/>
    <w:rsid w:val="005A3BBC"/>
    <w:rsid w:val="005B46B0"/>
    <w:rsid w:val="005C4206"/>
    <w:rsid w:val="005D1064"/>
    <w:rsid w:val="005D28EA"/>
    <w:rsid w:val="005D3C13"/>
    <w:rsid w:val="005D5CD9"/>
    <w:rsid w:val="005D6FCA"/>
    <w:rsid w:val="005E64BE"/>
    <w:rsid w:val="005F2F92"/>
    <w:rsid w:val="00601274"/>
    <w:rsid w:val="006118BF"/>
    <w:rsid w:val="0061344E"/>
    <w:rsid w:val="0061476C"/>
    <w:rsid w:val="00616516"/>
    <w:rsid w:val="00635634"/>
    <w:rsid w:val="006418E8"/>
    <w:rsid w:val="00642882"/>
    <w:rsid w:val="0064402A"/>
    <w:rsid w:val="00644F51"/>
    <w:rsid w:val="0065388B"/>
    <w:rsid w:val="00653BDA"/>
    <w:rsid w:val="00672512"/>
    <w:rsid w:val="00675E99"/>
    <w:rsid w:val="006761F6"/>
    <w:rsid w:val="00676B44"/>
    <w:rsid w:val="00685673"/>
    <w:rsid w:val="006946B5"/>
    <w:rsid w:val="006D56B5"/>
    <w:rsid w:val="006D6FDF"/>
    <w:rsid w:val="006E74E3"/>
    <w:rsid w:val="006F203B"/>
    <w:rsid w:val="006F56C7"/>
    <w:rsid w:val="006F6EEC"/>
    <w:rsid w:val="006F6EF2"/>
    <w:rsid w:val="00700AB9"/>
    <w:rsid w:val="007011FC"/>
    <w:rsid w:val="00703C1C"/>
    <w:rsid w:val="00704DF3"/>
    <w:rsid w:val="00705554"/>
    <w:rsid w:val="00706530"/>
    <w:rsid w:val="00713815"/>
    <w:rsid w:val="0071551A"/>
    <w:rsid w:val="007208EA"/>
    <w:rsid w:val="00721D89"/>
    <w:rsid w:val="00725333"/>
    <w:rsid w:val="0073520E"/>
    <w:rsid w:val="00736233"/>
    <w:rsid w:val="00741F10"/>
    <w:rsid w:val="00741F7F"/>
    <w:rsid w:val="00785586"/>
    <w:rsid w:val="00787E19"/>
    <w:rsid w:val="007A7BFB"/>
    <w:rsid w:val="007B6411"/>
    <w:rsid w:val="007C5B43"/>
    <w:rsid w:val="007D0BDD"/>
    <w:rsid w:val="007D2458"/>
    <w:rsid w:val="007F369D"/>
    <w:rsid w:val="0080504E"/>
    <w:rsid w:val="00813B5E"/>
    <w:rsid w:val="0081616F"/>
    <w:rsid w:val="00821B59"/>
    <w:rsid w:val="00830D3E"/>
    <w:rsid w:val="00831549"/>
    <w:rsid w:val="008449B4"/>
    <w:rsid w:val="00845391"/>
    <w:rsid w:val="00845F88"/>
    <w:rsid w:val="008471BB"/>
    <w:rsid w:val="00847408"/>
    <w:rsid w:val="00862941"/>
    <w:rsid w:val="008640A1"/>
    <w:rsid w:val="008646A4"/>
    <w:rsid w:val="00883588"/>
    <w:rsid w:val="0088474C"/>
    <w:rsid w:val="00884FB0"/>
    <w:rsid w:val="00890C76"/>
    <w:rsid w:val="00892846"/>
    <w:rsid w:val="0089660F"/>
    <w:rsid w:val="008A0E30"/>
    <w:rsid w:val="008A1E4D"/>
    <w:rsid w:val="008A70F2"/>
    <w:rsid w:val="008B1D91"/>
    <w:rsid w:val="008C02A5"/>
    <w:rsid w:val="008C235C"/>
    <w:rsid w:val="008C5A2B"/>
    <w:rsid w:val="008D2A70"/>
    <w:rsid w:val="008D6B0E"/>
    <w:rsid w:val="008E02F9"/>
    <w:rsid w:val="008E1C3B"/>
    <w:rsid w:val="008F4B22"/>
    <w:rsid w:val="0090724F"/>
    <w:rsid w:val="00907287"/>
    <w:rsid w:val="00911829"/>
    <w:rsid w:val="0092106E"/>
    <w:rsid w:val="00921D3E"/>
    <w:rsid w:val="00932308"/>
    <w:rsid w:val="009339A2"/>
    <w:rsid w:val="00944DD8"/>
    <w:rsid w:val="009517F7"/>
    <w:rsid w:val="00953014"/>
    <w:rsid w:val="009601B5"/>
    <w:rsid w:val="00962EBE"/>
    <w:rsid w:val="00972A1D"/>
    <w:rsid w:val="00982233"/>
    <w:rsid w:val="00994B62"/>
    <w:rsid w:val="00997718"/>
    <w:rsid w:val="009A4514"/>
    <w:rsid w:val="009B15AD"/>
    <w:rsid w:val="009D4E2D"/>
    <w:rsid w:val="009D7740"/>
    <w:rsid w:val="009D7C6E"/>
    <w:rsid w:val="009E0A59"/>
    <w:rsid w:val="009E43D1"/>
    <w:rsid w:val="009E5B3E"/>
    <w:rsid w:val="00A079E0"/>
    <w:rsid w:val="00A07CDD"/>
    <w:rsid w:val="00A312A9"/>
    <w:rsid w:val="00A4378A"/>
    <w:rsid w:val="00A57EE2"/>
    <w:rsid w:val="00A6257B"/>
    <w:rsid w:val="00A76C06"/>
    <w:rsid w:val="00A94819"/>
    <w:rsid w:val="00AA6953"/>
    <w:rsid w:val="00AB446E"/>
    <w:rsid w:val="00AB6AFE"/>
    <w:rsid w:val="00AC001D"/>
    <w:rsid w:val="00AC5710"/>
    <w:rsid w:val="00AD3537"/>
    <w:rsid w:val="00AD7995"/>
    <w:rsid w:val="00AE33CD"/>
    <w:rsid w:val="00AF5596"/>
    <w:rsid w:val="00AF6F29"/>
    <w:rsid w:val="00B00D1A"/>
    <w:rsid w:val="00B032EA"/>
    <w:rsid w:val="00B15B50"/>
    <w:rsid w:val="00B1699B"/>
    <w:rsid w:val="00B233CA"/>
    <w:rsid w:val="00B27A9E"/>
    <w:rsid w:val="00B30CEC"/>
    <w:rsid w:val="00B33288"/>
    <w:rsid w:val="00B34F5A"/>
    <w:rsid w:val="00B4519A"/>
    <w:rsid w:val="00B47B02"/>
    <w:rsid w:val="00B52EA5"/>
    <w:rsid w:val="00B57700"/>
    <w:rsid w:val="00B804FB"/>
    <w:rsid w:val="00B81179"/>
    <w:rsid w:val="00B84857"/>
    <w:rsid w:val="00B94B5E"/>
    <w:rsid w:val="00B94DB6"/>
    <w:rsid w:val="00BA5801"/>
    <w:rsid w:val="00BA7EBF"/>
    <w:rsid w:val="00BC7346"/>
    <w:rsid w:val="00BD2AC8"/>
    <w:rsid w:val="00BD3382"/>
    <w:rsid w:val="00BD6112"/>
    <w:rsid w:val="00BE171D"/>
    <w:rsid w:val="00BF1B61"/>
    <w:rsid w:val="00C0317D"/>
    <w:rsid w:val="00C10669"/>
    <w:rsid w:val="00C35319"/>
    <w:rsid w:val="00C44BB5"/>
    <w:rsid w:val="00C46972"/>
    <w:rsid w:val="00C508EC"/>
    <w:rsid w:val="00C54654"/>
    <w:rsid w:val="00C61EF6"/>
    <w:rsid w:val="00C7191E"/>
    <w:rsid w:val="00C74628"/>
    <w:rsid w:val="00C82A35"/>
    <w:rsid w:val="00C90035"/>
    <w:rsid w:val="00C943A0"/>
    <w:rsid w:val="00C97301"/>
    <w:rsid w:val="00CA64AF"/>
    <w:rsid w:val="00CC1841"/>
    <w:rsid w:val="00CC20D3"/>
    <w:rsid w:val="00CC4BBE"/>
    <w:rsid w:val="00CC6E80"/>
    <w:rsid w:val="00CE1104"/>
    <w:rsid w:val="00CF035D"/>
    <w:rsid w:val="00CF3B26"/>
    <w:rsid w:val="00D02D34"/>
    <w:rsid w:val="00D13C45"/>
    <w:rsid w:val="00D16EF7"/>
    <w:rsid w:val="00D265DB"/>
    <w:rsid w:val="00D31157"/>
    <w:rsid w:val="00D33FA8"/>
    <w:rsid w:val="00D40767"/>
    <w:rsid w:val="00D71DB2"/>
    <w:rsid w:val="00D749FB"/>
    <w:rsid w:val="00D76CED"/>
    <w:rsid w:val="00D80E9F"/>
    <w:rsid w:val="00D80EF3"/>
    <w:rsid w:val="00D95968"/>
    <w:rsid w:val="00DB2A05"/>
    <w:rsid w:val="00DC4678"/>
    <w:rsid w:val="00E251B1"/>
    <w:rsid w:val="00E31741"/>
    <w:rsid w:val="00E33DC4"/>
    <w:rsid w:val="00E36648"/>
    <w:rsid w:val="00E43C97"/>
    <w:rsid w:val="00E508E2"/>
    <w:rsid w:val="00E51B2A"/>
    <w:rsid w:val="00E52D8F"/>
    <w:rsid w:val="00E80191"/>
    <w:rsid w:val="00E81B86"/>
    <w:rsid w:val="00E943E9"/>
    <w:rsid w:val="00EA73AC"/>
    <w:rsid w:val="00EA776A"/>
    <w:rsid w:val="00EC6386"/>
    <w:rsid w:val="00ED0302"/>
    <w:rsid w:val="00ED0A4B"/>
    <w:rsid w:val="00ED7FA7"/>
    <w:rsid w:val="00EE6A1A"/>
    <w:rsid w:val="00F018B7"/>
    <w:rsid w:val="00F01C6F"/>
    <w:rsid w:val="00F01F2C"/>
    <w:rsid w:val="00F120C1"/>
    <w:rsid w:val="00F21568"/>
    <w:rsid w:val="00F2271B"/>
    <w:rsid w:val="00F50FAD"/>
    <w:rsid w:val="00F54563"/>
    <w:rsid w:val="00F5695D"/>
    <w:rsid w:val="00F569A2"/>
    <w:rsid w:val="00F577F1"/>
    <w:rsid w:val="00F66D8E"/>
    <w:rsid w:val="00F70F5D"/>
    <w:rsid w:val="00F81B87"/>
    <w:rsid w:val="00F869BB"/>
    <w:rsid w:val="00F93A13"/>
    <w:rsid w:val="00FA3248"/>
    <w:rsid w:val="00FA4199"/>
    <w:rsid w:val="00FA521F"/>
    <w:rsid w:val="00FA69C4"/>
    <w:rsid w:val="00FB0403"/>
    <w:rsid w:val="00FB2505"/>
    <w:rsid w:val="00FB2F72"/>
    <w:rsid w:val="00FB4F63"/>
    <w:rsid w:val="00FB5D1E"/>
    <w:rsid w:val="00FD0D2C"/>
    <w:rsid w:val="00FF7D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EA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8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95A83"/>
    <w:pPr>
      <w:tabs>
        <w:tab w:val="center" w:pos="4680"/>
        <w:tab w:val="right" w:pos="9360"/>
      </w:tabs>
    </w:pPr>
  </w:style>
  <w:style w:type="character" w:customStyle="1" w:styleId="HeaderChar">
    <w:name w:val="Header Char"/>
    <w:basedOn w:val="DefaultParagraphFont"/>
    <w:link w:val="Header"/>
    <w:uiPriority w:val="99"/>
    <w:semiHidden/>
    <w:rsid w:val="00295A83"/>
    <w:rPr>
      <w:sz w:val="22"/>
      <w:szCs w:val="22"/>
    </w:rPr>
  </w:style>
  <w:style w:type="paragraph" w:styleId="Footer">
    <w:name w:val="footer"/>
    <w:basedOn w:val="Normal"/>
    <w:link w:val="FooterChar"/>
    <w:uiPriority w:val="99"/>
    <w:semiHidden/>
    <w:unhideWhenUsed/>
    <w:rsid w:val="00295A83"/>
    <w:pPr>
      <w:tabs>
        <w:tab w:val="center" w:pos="4680"/>
        <w:tab w:val="right" w:pos="9360"/>
      </w:tabs>
    </w:pPr>
  </w:style>
  <w:style w:type="character" w:customStyle="1" w:styleId="FooterChar">
    <w:name w:val="Footer Char"/>
    <w:basedOn w:val="DefaultParagraphFont"/>
    <w:link w:val="Footer"/>
    <w:uiPriority w:val="99"/>
    <w:semiHidden/>
    <w:rsid w:val="00295A83"/>
    <w:rPr>
      <w:sz w:val="22"/>
      <w:szCs w:val="22"/>
    </w:rPr>
  </w:style>
  <w:style w:type="table" w:customStyle="1" w:styleId="TableGrid1">
    <w:name w:val="Table Grid1"/>
    <w:basedOn w:val="TableNormal"/>
    <w:next w:val="TableGrid"/>
    <w:uiPriority w:val="59"/>
    <w:rsid w:val="0053073A"/>
    <w:pPr>
      <w:ind w:left="1134"/>
      <w:jc w:val="both"/>
    </w:pPr>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3073A"/>
    <w:pPr>
      <w:ind w:left="1134"/>
      <w:jc w:val="both"/>
    </w:pPr>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mawardi"/>
    <w:basedOn w:val="Normal"/>
    <w:link w:val="ListParagraphChar"/>
    <w:uiPriority w:val="34"/>
    <w:qFormat/>
    <w:rsid w:val="00243E73"/>
    <w:pPr>
      <w:spacing w:line="240" w:lineRule="auto"/>
      <w:ind w:left="720"/>
      <w:contextualSpacing/>
      <w:jc w:val="both"/>
    </w:pPr>
    <w:rPr>
      <w:rFonts w:asciiTheme="minorHAnsi" w:eastAsiaTheme="minorHAnsi" w:hAnsiTheme="minorHAnsi" w:cstheme="minorBidi"/>
    </w:rPr>
  </w:style>
  <w:style w:type="table" w:customStyle="1" w:styleId="TableGrid3">
    <w:name w:val="Table Grid3"/>
    <w:basedOn w:val="TableNormal"/>
    <w:next w:val="TableGrid"/>
    <w:uiPriority w:val="59"/>
    <w:rsid w:val="00243E73"/>
    <w:pPr>
      <w:ind w:left="1134"/>
      <w:jc w:val="both"/>
    </w:pPr>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mawardi Char"/>
    <w:link w:val="ListParagraph"/>
    <w:uiPriority w:val="34"/>
    <w:locked/>
    <w:rsid w:val="00181EAD"/>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EA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8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95A83"/>
    <w:pPr>
      <w:tabs>
        <w:tab w:val="center" w:pos="4680"/>
        <w:tab w:val="right" w:pos="9360"/>
      </w:tabs>
    </w:pPr>
  </w:style>
  <w:style w:type="character" w:customStyle="1" w:styleId="HeaderChar">
    <w:name w:val="Header Char"/>
    <w:basedOn w:val="DefaultParagraphFont"/>
    <w:link w:val="Header"/>
    <w:uiPriority w:val="99"/>
    <w:semiHidden/>
    <w:rsid w:val="00295A83"/>
    <w:rPr>
      <w:sz w:val="22"/>
      <w:szCs w:val="22"/>
    </w:rPr>
  </w:style>
  <w:style w:type="paragraph" w:styleId="Footer">
    <w:name w:val="footer"/>
    <w:basedOn w:val="Normal"/>
    <w:link w:val="FooterChar"/>
    <w:uiPriority w:val="99"/>
    <w:semiHidden/>
    <w:unhideWhenUsed/>
    <w:rsid w:val="00295A83"/>
    <w:pPr>
      <w:tabs>
        <w:tab w:val="center" w:pos="4680"/>
        <w:tab w:val="right" w:pos="9360"/>
      </w:tabs>
    </w:pPr>
  </w:style>
  <w:style w:type="character" w:customStyle="1" w:styleId="FooterChar">
    <w:name w:val="Footer Char"/>
    <w:basedOn w:val="DefaultParagraphFont"/>
    <w:link w:val="Footer"/>
    <w:uiPriority w:val="99"/>
    <w:semiHidden/>
    <w:rsid w:val="00295A83"/>
    <w:rPr>
      <w:sz w:val="22"/>
      <w:szCs w:val="22"/>
    </w:rPr>
  </w:style>
  <w:style w:type="table" w:customStyle="1" w:styleId="TableGrid1">
    <w:name w:val="Table Grid1"/>
    <w:basedOn w:val="TableNormal"/>
    <w:next w:val="TableGrid"/>
    <w:uiPriority w:val="59"/>
    <w:rsid w:val="0053073A"/>
    <w:pPr>
      <w:ind w:left="1134"/>
      <w:jc w:val="both"/>
    </w:pPr>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3073A"/>
    <w:pPr>
      <w:ind w:left="1134"/>
      <w:jc w:val="both"/>
    </w:pPr>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mawardi"/>
    <w:basedOn w:val="Normal"/>
    <w:link w:val="ListParagraphChar"/>
    <w:uiPriority w:val="34"/>
    <w:qFormat/>
    <w:rsid w:val="00243E73"/>
    <w:pPr>
      <w:spacing w:line="240" w:lineRule="auto"/>
      <w:ind w:left="720"/>
      <w:contextualSpacing/>
      <w:jc w:val="both"/>
    </w:pPr>
    <w:rPr>
      <w:rFonts w:asciiTheme="minorHAnsi" w:eastAsiaTheme="minorHAnsi" w:hAnsiTheme="minorHAnsi" w:cstheme="minorBidi"/>
    </w:rPr>
  </w:style>
  <w:style w:type="table" w:customStyle="1" w:styleId="TableGrid3">
    <w:name w:val="Table Grid3"/>
    <w:basedOn w:val="TableNormal"/>
    <w:next w:val="TableGrid"/>
    <w:uiPriority w:val="59"/>
    <w:rsid w:val="00243E73"/>
    <w:pPr>
      <w:ind w:left="1134"/>
      <w:jc w:val="both"/>
    </w:pPr>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mawardi Char"/>
    <w:link w:val="ListParagraph"/>
    <w:uiPriority w:val="34"/>
    <w:locked/>
    <w:rsid w:val="00181EAD"/>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78258-31F3-4393-809B-75622574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4005</Words>
  <Characters>22835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SYAHEDU</dc:creator>
  <cp:lastModifiedBy>DELL</cp:lastModifiedBy>
  <cp:revision>3</cp:revision>
  <cp:lastPrinted>2018-09-20T02:57:00Z</cp:lastPrinted>
  <dcterms:created xsi:type="dcterms:W3CDTF">2022-12-20T03:35:00Z</dcterms:created>
  <dcterms:modified xsi:type="dcterms:W3CDTF">2022-12-20T13:58:00Z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54e10439-6132-3533-8b22-5c6dfc46155f</vt:lpwstr>
  </property>
  <property fmtid="{D5CDD505-2E9C-101B-9397-08002B2CF9AE}" pid="24" name="Mendeley Citation Style_1">
    <vt:lpwstr>http://www.zotero.org/styles/apa</vt:lpwstr>
  </property>
</Properties>
</file>